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Theme="minorHAnsi"/>
          <w:sz w:val="2"/>
          <w:szCs w:val="2"/>
          <w:rtl/>
        </w:rPr>
        <w:id w:val="365501963"/>
        <w:docPartObj>
          <w:docPartGallery w:val="Cover Pages"/>
          <w:docPartUnique/>
        </w:docPartObj>
      </w:sdtPr>
      <w:sdtEndPr>
        <w:rPr>
          <w:rFonts w:ascii="Arial" w:eastAsia="Times New Roman" w:hAnsi="Arial" w:cs="Arial"/>
          <w:sz w:val="20"/>
          <w:szCs w:val="20"/>
          <w:rtl w:val="0"/>
        </w:rPr>
      </w:sdtEndPr>
      <w:sdtContent>
        <w:p w:rsidR="00AD5F87" w:rsidRDefault="00BB7EB7">
          <w:pPr>
            <w:pStyle w:val="a7"/>
            <w:rPr>
              <w:sz w:val="2"/>
              <w:szCs w:val="2"/>
              <w:rtl/>
            </w:rPr>
          </w:pPr>
          <w:r>
            <w:rPr>
              <w:noProof/>
            </w:rPr>
            <mc:AlternateContent>
              <mc:Choice Requires="wps">
                <w:drawing>
                  <wp:anchor distT="0" distB="0" distL="114300" distR="114300" simplePos="0" relativeHeight="251661312" behindDoc="0" locked="0" layoutInCell="1" allowOverlap="1" wp14:anchorId="3571157D" wp14:editId="4E521FFF">
                    <wp:simplePos x="0" y="0"/>
                    <wp:positionH relativeFrom="page">
                      <wp:align>center</wp:align>
                    </wp:positionH>
                    <wp:positionV relativeFrom="margin">
                      <wp:align>top</wp:align>
                    </wp:positionV>
                    <wp:extent cx="8092440" cy="1577340"/>
                    <wp:effectExtent l="0" t="0" r="0" b="3810"/>
                    <wp:wrapNone/>
                    <wp:docPr id="62" name="תיבת טקסט 62"/>
                    <wp:cNvGraphicFramePr/>
                    <a:graphic xmlns:a="http://schemas.openxmlformats.org/drawingml/2006/main">
                      <a:graphicData uri="http://schemas.microsoft.com/office/word/2010/wordprocessingShape">
                        <wps:wsp>
                          <wps:cNvSpPr txBox="1"/>
                          <wps:spPr>
                            <a:xfrm flipH="1">
                              <a:off x="0" y="0"/>
                              <a:ext cx="8092440" cy="15773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b/>
                                    <w:bCs/>
                                    <w:caps/>
                                    <w:color w:val="8496B0" w:themeColor="text2" w:themeTint="99"/>
                                    <w:sz w:val="64"/>
                                    <w:szCs w:val="64"/>
                                    <w:rtl/>
                                  </w:rPr>
                                  <w:alias w:val="כותרת"/>
                                  <w:tag w:val=""/>
                                  <w:id w:val="797192764"/>
                                  <w:dataBinding w:prefixMappings="xmlns:ns0='http://purl.org/dc/elements/1.1/' xmlns:ns1='http://schemas.openxmlformats.org/package/2006/metadata/core-properties' " w:xpath="/ns1:coreProperties[1]/ns0:title[1]" w:storeItemID="{6C3C8BC8-F283-45AE-878A-BAB7291924A1}"/>
                                  <w:text/>
                                </w:sdtPr>
                                <w:sdtEndPr>
                                  <w:rPr>
                                    <w:sz w:val="68"/>
                                    <w:szCs w:val="68"/>
                                  </w:rPr>
                                </w:sdtEndPr>
                                <w:sdtContent>
                                  <w:p w:rsidR="00E43D57" w:rsidRPr="00BC7050" w:rsidRDefault="00E43D57" w:rsidP="00BC7050">
                                    <w:pPr>
                                      <w:pStyle w:val="a7"/>
                                      <w:jc w:val="center"/>
                                      <w:rPr>
                                        <w:rFonts w:asciiTheme="majorHAnsi" w:eastAsiaTheme="majorEastAsia" w:hAnsiTheme="majorHAnsi" w:cstheme="majorBidi"/>
                                        <w:b/>
                                        <w:bCs/>
                                        <w:caps/>
                                        <w:color w:val="8496B0" w:themeColor="text2" w:themeTint="99"/>
                                        <w:sz w:val="68"/>
                                        <w:szCs w:val="68"/>
                                        <w:rtl/>
                                        <w:cs/>
                                      </w:rPr>
                                    </w:pPr>
                                    <w:r>
                                      <w:rPr>
                                        <w:rFonts w:asciiTheme="majorHAnsi" w:eastAsiaTheme="majorEastAsia" w:hAnsiTheme="majorHAnsi" w:cstheme="majorBidi"/>
                                        <w:b/>
                                        <w:bCs/>
                                        <w:caps/>
                                        <w:color w:val="8496B0" w:themeColor="text2" w:themeTint="99"/>
                                        <w:sz w:val="64"/>
                                        <w:szCs w:val="64"/>
                                        <w:rtl/>
                                      </w:rPr>
                                      <w:t>תשובות לשאלות</w:t>
                                    </w:r>
                                    <w:r w:rsidR="00220F23">
                                      <w:rPr>
                                        <w:rFonts w:asciiTheme="majorHAnsi" w:eastAsiaTheme="majorEastAsia" w:hAnsiTheme="majorHAnsi" w:cstheme="majorBidi" w:hint="cs"/>
                                        <w:b/>
                                        <w:bCs/>
                                        <w:caps/>
                                        <w:color w:val="8496B0" w:themeColor="text2" w:themeTint="99"/>
                                        <w:sz w:val="68"/>
                                        <w:szCs w:val="68"/>
                                        <w:rtl/>
                                      </w:rPr>
                                      <w:t xml:space="preserve"> הבהרה</w:t>
                                    </w:r>
                                  </w:p>
                                </w:sdtContent>
                              </w:sdt>
                              <w:p w:rsidR="00E43D57" w:rsidRPr="00BB7EB7" w:rsidRDefault="00BB7EB7" w:rsidP="00BB7EB7">
                                <w:pPr>
                                  <w:jc w:val="center"/>
                                  <w:rPr>
                                    <w:rFonts w:asciiTheme="majorHAnsi" w:eastAsiaTheme="majorEastAsia" w:hAnsiTheme="majorHAnsi" w:cstheme="majorBidi"/>
                                    <w:b/>
                                    <w:bCs/>
                                    <w:caps/>
                                    <w:color w:val="8496B0" w:themeColor="text2" w:themeTint="99"/>
                                    <w:sz w:val="64"/>
                                    <w:szCs w:val="64"/>
                                    <w:rtl/>
                                    <w:cs/>
                                  </w:rPr>
                                </w:pPr>
                                <w:r w:rsidRPr="00BB7EB7">
                                  <w:rPr>
                                    <w:rFonts w:asciiTheme="majorHAnsi" w:eastAsiaTheme="majorEastAsia" w:hAnsiTheme="majorHAnsi" w:cstheme="majorBidi" w:hint="cs"/>
                                    <w:b/>
                                    <w:bCs/>
                                    <w:caps/>
                                    <w:color w:val="8496B0" w:themeColor="text2" w:themeTint="99"/>
                                    <w:sz w:val="64"/>
                                    <w:szCs w:val="64"/>
                                    <w:rtl/>
                                  </w:rPr>
                                  <w:t>מכרז</w:t>
                                </w:r>
                                <w:r w:rsidRPr="00BB7EB7">
                                  <w:rPr>
                                    <w:rFonts w:asciiTheme="majorHAnsi" w:eastAsiaTheme="majorEastAsia" w:hAnsiTheme="majorHAnsi" w:cstheme="majorBidi"/>
                                    <w:b/>
                                    <w:bCs/>
                                    <w:caps/>
                                    <w:color w:val="8496B0" w:themeColor="text2" w:themeTint="99"/>
                                    <w:sz w:val="64"/>
                                    <w:szCs w:val="64"/>
                                    <w:rtl/>
                                  </w:rPr>
                                  <w:t xml:space="preserve"> 1006-18 </w:t>
                                </w:r>
                                <w:r w:rsidRPr="00BB7EB7">
                                  <w:rPr>
                                    <w:rFonts w:asciiTheme="majorHAnsi" w:eastAsiaTheme="majorEastAsia" w:hAnsiTheme="majorHAnsi" w:cstheme="majorBidi" w:hint="cs"/>
                                    <w:b/>
                                    <w:bCs/>
                                    <w:caps/>
                                    <w:color w:val="8496B0" w:themeColor="text2" w:themeTint="99"/>
                                    <w:sz w:val="64"/>
                                    <w:szCs w:val="64"/>
                                    <w:rtl/>
                                  </w:rPr>
                                  <w:t>הפעלת</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מרכזי</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הכוון</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תעסוקתי</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לאוכלוסייה</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הערבית</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הדרוזית</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והצ</w:t>
                                </w:r>
                                <w:r w:rsidRPr="00BB7EB7">
                                  <w:rPr>
                                    <w:rFonts w:asciiTheme="majorHAnsi" w:eastAsiaTheme="majorEastAsia" w:hAnsiTheme="majorHAnsi" w:cstheme="majorBidi"/>
                                    <w:b/>
                                    <w:bCs/>
                                    <w:caps/>
                                    <w:color w:val="8496B0" w:themeColor="text2" w:themeTint="99"/>
                                    <w:sz w:val="64"/>
                                    <w:szCs w:val="64"/>
                                    <w:rtl/>
                                  </w:rPr>
                                  <w:t>'</w:t>
                                </w:r>
                                <w:r w:rsidRPr="00BB7EB7">
                                  <w:rPr>
                                    <w:rFonts w:asciiTheme="majorHAnsi" w:eastAsiaTheme="majorEastAsia" w:hAnsiTheme="majorHAnsi" w:cstheme="majorBidi" w:hint="cs"/>
                                    <w:b/>
                                    <w:bCs/>
                                    <w:caps/>
                                    <w:color w:val="8496B0" w:themeColor="text2" w:themeTint="99"/>
                                    <w:sz w:val="64"/>
                                    <w:szCs w:val="64"/>
                                    <w:rtl/>
                                  </w:rPr>
                                  <w:t>רקסית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62" o:spid="_x0000_s1026" type="#_x0000_t202" style="position:absolute;left:0;text-align:left;margin-left:0;margin-top:0;width:637.2pt;height:124.2pt;flip:x;z-index:251661312;visibility:visible;mso-wrap-style:square;mso-width-percent:0;mso-height-percent:0;mso-wrap-distance-left:9pt;mso-wrap-distance-top:0;mso-wrap-distance-right:9pt;mso-wrap-distance-bottom:0;mso-position-horizontal:center;mso-position-horizontal-relative:page;mso-position-vertical:top;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" filled="f" stroked="f" strokeweight=".5pt">
                    <v:textbox>
                      <w:txbxContent>
                        <w:sdt>
                          <w:sdtPr>
                            <w:rPr>
                              <w:rFonts w:asciiTheme="majorHAnsi" w:eastAsiaTheme="majorEastAsia" w:hAnsiTheme="majorHAnsi" w:cstheme="majorBidi"/>
                              <w:b/>
                              <w:bCs/>
                              <w:caps/>
                              <w:color w:val="8496B0" w:themeColor="text2" w:themeTint="99"/>
                              <w:sz w:val="64"/>
                              <w:szCs w:val="64"/>
                              <w:rtl/>
                            </w:rPr>
                            <w:alias w:val="כותרת"/>
                            <w:tag w:val=""/>
                            <w:id w:val="797192764"/>
                            <w:dataBinding w:prefixMappings="xmlns:ns0='http://purl.org/dc/elements/1.1/' xmlns:ns1='http://schemas.openxmlformats.org/package/2006/metadata/core-properties' " w:xpath="/ns1:coreProperties[1]/ns0:title[1]" w:storeItemID="{6C3C8BC8-F283-45AE-878A-BAB7291924A1}"/>
                            <w:text/>
                          </w:sdtPr>
                          <w:sdtEndPr>
                            <w:rPr>
                              <w:sz w:val="68"/>
                              <w:szCs w:val="68"/>
                            </w:rPr>
                          </w:sdtEndPr>
                          <w:sdtContent>
                            <w:p w:rsidR="00E43D57" w:rsidRPr="00BC7050" w:rsidRDefault="00E43D57" w:rsidP="00BC7050">
                              <w:pPr>
                                <w:pStyle w:val="a7"/>
                                <w:jc w:val="center"/>
                                <w:rPr>
                                  <w:rFonts w:asciiTheme="majorHAnsi" w:eastAsiaTheme="majorEastAsia" w:hAnsiTheme="majorHAnsi" w:cstheme="majorBidi"/>
                                  <w:b/>
                                  <w:bCs/>
                                  <w:caps/>
                                  <w:color w:val="8496B0" w:themeColor="text2" w:themeTint="99"/>
                                  <w:sz w:val="68"/>
                                  <w:szCs w:val="68"/>
                                  <w:rtl/>
                                  <w:cs/>
                                </w:rPr>
                              </w:pPr>
                              <w:r>
                                <w:rPr>
                                  <w:rFonts w:asciiTheme="majorHAnsi" w:eastAsiaTheme="majorEastAsia" w:hAnsiTheme="majorHAnsi" w:cstheme="majorBidi"/>
                                  <w:b/>
                                  <w:bCs/>
                                  <w:caps/>
                                  <w:color w:val="8496B0" w:themeColor="text2" w:themeTint="99"/>
                                  <w:sz w:val="64"/>
                                  <w:szCs w:val="64"/>
                                  <w:rtl/>
                                </w:rPr>
                                <w:t>תשובות לשאלות</w:t>
                              </w:r>
                              <w:r w:rsidR="00220F23">
                                <w:rPr>
                                  <w:rFonts w:asciiTheme="majorHAnsi" w:eastAsiaTheme="majorEastAsia" w:hAnsiTheme="majorHAnsi" w:cstheme="majorBidi" w:hint="cs"/>
                                  <w:b/>
                                  <w:bCs/>
                                  <w:caps/>
                                  <w:color w:val="8496B0" w:themeColor="text2" w:themeTint="99"/>
                                  <w:sz w:val="68"/>
                                  <w:szCs w:val="68"/>
                                  <w:rtl/>
                                </w:rPr>
                                <w:t xml:space="preserve"> הבהרה</w:t>
                              </w:r>
                            </w:p>
                          </w:sdtContent>
                        </w:sdt>
                        <w:p w:rsidR="00E43D57" w:rsidRPr="00BB7EB7" w:rsidRDefault="00BB7EB7" w:rsidP="00BB7EB7">
                          <w:pPr>
                            <w:jc w:val="center"/>
                            <w:rPr>
                              <w:rFonts w:asciiTheme="majorHAnsi" w:eastAsiaTheme="majorEastAsia" w:hAnsiTheme="majorHAnsi" w:cstheme="majorBidi"/>
                              <w:b/>
                              <w:bCs/>
                              <w:caps/>
                              <w:color w:val="8496B0" w:themeColor="text2" w:themeTint="99"/>
                              <w:sz w:val="64"/>
                              <w:szCs w:val="64"/>
                              <w:rtl/>
                              <w:cs/>
                            </w:rPr>
                          </w:pPr>
                          <w:r w:rsidRPr="00BB7EB7">
                            <w:rPr>
                              <w:rFonts w:asciiTheme="majorHAnsi" w:eastAsiaTheme="majorEastAsia" w:hAnsiTheme="majorHAnsi" w:cstheme="majorBidi" w:hint="cs"/>
                              <w:b/>
                              <w:bCs/>
                              <w:caps/>
                              <w:color w:val="8496B0" w:themeColor="text2" w:themeTint="99"/>
                              <w:sz w:val="64"/>
                              <w:szCs w:val="64"/>
                              <w:rtl/>
                            </w:rPr>
                            <w:t>מכרז</w:t>
                          </w:r>
                          <w:r w:rsidRPr="00BB7EB7">
                            <w:rPr>
                              <w:rFonts w:asciiTheme="majorHAnsi" w:eastAsiaTheme="majorEastAsia" w:hAnsiTheme="majorHAnsi" w:cstheme="majorBidi"/>
                              <w:b/>
                              <w:bCs/>
                              <w:caps/>
                              <w:color w:val="8496B0" w:themeColor="text2" w:themeTint="99"/>
                              <w:sz w:val="64"/>
                              <w:szCs w:val="64"/>
                              <w:rtl/>
                            </w:rPr>
                            <w:t xml:space="preserve"> 1006-18 </w:t>
                          </w:r>
                          <w:r w:rsidRPr="00BB7EB7">
                            <w:rPr>
                              <w:rFonts w:asciiTheme="majorHAnsi" w:eastAsiaTheme="majorEastAsia" w:hAnsiTheme="majorHAnsi" w:cstheme="majorBidi" w:hint="cs"/>
                              <w:b/>
                              <w:bCs/>
                              <w:caps/>
                              <w:color w:val="8496B0" w:themeColor="text2" w:themeTint="99"/>
                              <w:sz w:val="64"/>
                              <w:szCs w:val="64"/>
                              <w:rtl/>
                            </w:rPr>
                            <w:t>הפעלת</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מרכזי</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הכוון</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תעסוקתי</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לאוכלוסייה</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הערבית</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הדרוזית</w:t>
                          </w:r>
                          <w:r w:rsidRPr="00BB7EB7">
                            <w:rPr>
                              <w:rFonts w:asciiTheme="majorHAnsi" w:eastAsiaTheme="majorEastAsia" w:hAnsiTheme="majorHAnsi" w:cstheme="majorBidi"/>
                              <w:b/>
                              <w:bCs/>
                              <w:caps/>
                              <w:color w:val="8496B0" w:themeColor="text2" w:themeTint="99"/>
                              <w:sz w:val="64"/>
                              <w:szCs w:val="64"/>
                              <w:rtl/>
                            </w:rPr>
                            <w:t xml:space="preserve"> </w:t>
                          </w:r>
                          <w:r w:rsidRPr="00BB7EB7">
                            <w:rPr>
                              <w:rFonts w:asciiTheme="majorHAnsi" w:eastAsiaTheme="majorEastAsia" w:hAnsiTheme="majorHAnsi" w:cstheme="majorBidi" w:hint="cs"/>
                              <w:b/>
                              <w:bCs/>
                              <w:caps/>
                              <w:color w:val="8496B0" w:themeColor="text2" w:themeTint="99"/>
                              <w:sz w:val="64"/>
                              <w:szCs w:val="64"/>
                              <w:rtl/>
                            </w:rPr>
                            <w:t>והצ</w:t>
                          </w:r>
                          <w:r w:rsidRPr="00BB7EB7">
                            <w:rPr>
                              <w:rFonts w:asciiTheme="majorHAnsi" w:eastAsiaTheme="majorEastAsia" w:hAnsiTheme="majorHAnsi" w:cstheme="majorBidi"/>
                              <w:b/>
                              <w:bCs/>
                              <w:caps/>
                              <w:color w:val="8496B0" w:themeColor="text2" w:themeTint="99"/>
                              <w:sz w:val="64"/>
                              <w:szCs w:val="64"/>
                              <w:rtl/>
                            </w:rPr>
                            <w:t>'</w:t>
                          </w:r>
                          <w:r w:rsidRPr="00BB7EB7">
                            <w:rPr>
                              <w:rFonts w:asciiTheme="majorHAnsi" w:eastAsiaTheme="majorEastAsia" w:hAnsiTheme="majorHAnsi" w:cstheme="majorBidi" w:hint="cs"/>
                              <w:b/>
                              <w:bCs/>
                              <w:caps/>
                              <w:color w:val="8496B0" w:themeColor="text2" w:themeTint="99"/>
                              <w:sz w:val="64"/>
                              <w:szCs w:val="64"/>
                              <w:rtl/>
                            </w:rPr>
                            <w:t>רקסית</w:t>
                          </w:r>
                        </w:p>
                      </w:txbxContent>
                    </v:textbox>
                    <w10:wrap anchorx="page" anchory="margin"/>
                  </v:shape>
                </w:pict>
              </mc:Fallback>
            </mc:AlternateContent>
          </w:r>
        </w:p>
        <w:p w:rsidR="00AD5F87" w:rsidRDefault="00AD5F87">
          <w:pPr>
            <w:rPr>
              <w:rtl/>
              <w:cs/>
            </w:rPr>
          </w:pPr>
        </w:p>
        <w:p w:rsidR="00AD5F87" w:rsidRDefault="00BC7050">
          <w:pPr>
            <w:bidi w:val="0"/>
            <w:rPr>
              <w:rFonts w:ascii="Arial" w:eastAsia="Times New Roman" w:hAnsi="Arial" w:cs="Arial"/>
              <w:sz w:val="20"/>
              <w:szCs w:val="20"/>
            </w:rPr>
          </w:pPr>
          <w:r>
            <w:rPr>
              <w:noProof/>
            </w:rPr>
            <mc:AlternateContent>
              <mc:Choice Requires="wps">
                <w:drawing>
                  <wp:anchor distT="0" distB="0" distL="114300" distR="114300" simplePos="0" relativeHeight="251659264" behindDoc="0" locked="0" layoutInCell="1" allowOverlap="1" wp14:anchorId="578F3C14" wp14:editId="46DC3452">
                    <wp:simplePos x="0" y="0"/>
                    <wp:positionH relativeFrom="page">
                      <wp:posOffset>1170940</wp:posOffset>
                    </wp:positionH>
                    <wp:positionV relativeFrom="margin">
                      <wp:posOffset>1141730</wp:posOffset>
                    </wp:positionV>
                    <wp:extent cx="8576945" cy="4876800"/>
                    <wp:effectExtent l="0" t="0" r="14605" b="0"/>
                    <wp:wrapNone/>
                    <wp:docPr id="69" name="תיבת טקסט 69"/>
                    <wp:cNvGraphicFramePr/>
                    <a:graphic xmlns:a="http://schemas.openxmlformats.org/drawingml/2006/main">
                      <a:graphicData uri="http://schemas.microsoft.com/office/word/2010/wordprocessingShape">
                        <wps:wsp>
                          <wps:cNvSpPr txBox="1"/>
                          <wps:spPr>
                            <a:xfrm flipH="1">
                              <a:off x="0" y="0"/>
                              <a:ext cx="8576945" cy="4876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3D57" w:rsidRDefault="00220F23" w:rsidP="00414A2D">
                                <w:pPr>
                                  <w:pStyle w:val="a7"/>
                                  <w:numPr>
                                    <w:ilvl w:val="0"/>
                                    <w:numId w:val="1"/>
                                  </w:numPr>
                                  <w:spacing w:line="360" w:lineRule="auto"/>
                                  <w:jc w:val="both"/>
                                  <w:rPr>
                                    <w:sz w:val="26"/>
                                    <w:szCs w:val="26"/>
                                    <w:rtl/>
                                    <w:cs/>
                                  </w:rPr>
                                </w:pPr>
                                <w:r>
                                  <w:rPr>
                                    <w:rFonts w:hint="cs"/>
                                    <w:sz w:val="26"/>
                                    <w:szCs w:val="26"/>
                                    <w:rtl/>
                                  </w:rPr>
                                  <w:t xml:space="preserve">להלן התשובות לשאלות ההבהרה. </w:t>
                                </w:r>
                                <w:r w:rsidR="00E43D57" w:rsidRPr="00414A2D">
                                  <w:rPr>
                                    <w:rFonts w:hint="cs"/>
                                    <w:sz w:val="26"/>
                                    <w:szCs w:val="26"/>
                                    <w:rtl/>
                                  </w:rPr>
                                  <w:t xml:space="preserve">ביום </w:t>
                                </w:r>
                                <w:r w:rsidR="00021BC3">
                                  <w:rPr>
                                    <w:rFonts w:hint="cs"/>
                                    <w:sz w:val="26"/>
                                    <w:szCs w:val="26"/>
                                    <w:rtl/>
                                  </w:rPr>
                                  <w:t>2</w:t>
                                </w:r>
                                <w:r w:rsidR="00EB42E9">
                                  <w:rPr>
                                    <w:rFonts w:hint="cs"/>
                                    <w:sz w:val="26"/>
                                    <w:szCs w:val="26"/>
                                    <w:rtl/>
                                  </w:rPr>
                                  <w:t>7</w:t>
                                </w:r>
                                <w:r w:rsidR="00E43D57" w:rsidRPr="00414A2D">
                                  <w:rPr>
                                    <w:rFonts w:hint="cs"/>
                                    <w:sz w:val="26"/>
                                    <w:szCs w:val="26"/>
                                    <w:rtl/>
                                  </w:rPr>
                                  <w:t>/</w:t>
                                </w:r>
                                <w:r w:rsidR="00021BC3">
                                  <w:rPr>
                                    <w:rFonts w:hint="cs"/>
                                    <w:sz w:val="26"/>
                                    <w:szCs w:val="26"/>
                                    <w:rtl/>
                                  </w:rPr>
                                  <w:t>12</w:t>
                                </w:r>
                                <w:r w:rsidR="00E43D57" w:rsidRPr="00414A2D">
                                  <w:rPr>
                                    <w:rFonts w:hint="cs"/>
                                    <w:sz w:val="26"/>
                                    <w:szCs w:val="26"/>
                                    <w:rtl/>
                                  </w:rPr>
                                  <w:t>/</w:t>
                                </w:r>
                                <w:r w:rsidR="00021BC3">
                                  <w:rPr>
                                    <w:rFonts w:hint="cs"/>
                                    <w:sz w:val="26"/>
                                    <w:szCs w:val="26"/>
                                    <w:rtl/>
                                  </w:rPr>
                                  <w:t>20</w:t>
                                </w:r>
                                <w:r w:rsidR="00E43D57" w:rsidRPr="00414A2D">
                                  <w:rPr>
                                    <w:rFonts w:hint="cs"/>
                                    <w:sz w:val="26"/>
                                    <w:szCs w:val="26"/>
                                    <w:rtl/>
                                  </w:rPr>
                                  <w:t>18 יפורסם נוסח</w:t>
                                </w:r>
                                <w:r w:rsidR="00E43D57" w:rsidRPr="00414A2D">
                                  <w:rPr>
                                    <w:sz w:val="26"/>
                                    <w:szCs w:val="26"/>
                                    <w:rtl/>
                                  </w:rPr>
                                  <w:t xml:space="preserve"> </w:t>
                                </w:r>
                                <w:r w:rsidR="00E43D57" w:rsidRPr="00414A2D">
                                  <w:rPr>
                                    <w:rFonts w:hint="cs"/>
                                    <w:sz w:val="26"/>
                                    <w:szCs w:val="26"/>
                                    <w:rtl/>
                                  </w:rPr>
                                  <w:t>המכרז</w:t>
                                </w:r>
                                <w:r w:rsidR="00E43D57" w:rsidRPr="00414A2D">
                                  <w:rPr>
                                    <w:sz w:val="26"/>
                                    <w:szCs w:val="26"/>
                                    <w:rtl/>
                                  </w:rPr>
                                  <w:t xml:space="preserve"> </w:t>
                                </w:r>
                                <w:r w:rsidR="00E43D57" w:rsidRPr="00414A2D">
                                  <w:rPr>
                                    <w:rFonts w:hint="cs"/>
                                    <w:sz w:val="26"/>
                                    <w:szCs w:val="26"/>
                                    <w:rtl/>
                                  </w:rPr>
                                  <w:t>המעודכן</w:t>
                                </w:r>
                                <w:r w:rsidR="00E43D57" w:rsidRPr="00414A2D">
                                  <w:rPr>
                                    <w:sz w:val="26"/>
                                    <w:szCs w:val="26"/>
                                    <w:rtl/>
                                  </w:rPr>
                                  <w:t xml:space="preserve"> </w:t>
                                </w:r>
                                <w:r w:rsidR="00E43D57" w:rsidRPr="00414A2D">
                                  <w:rPr>
                                    <w:rFonts w:hint="cs"/>
                                    <w:sz w:val="26"/>
                                    <w:szCs w:val="26"/>
                                    <w:rtl/>
                                  </w:rPr>
                                  <w:t>על</w:t>
                                </w:r>
                                <w:r w:rsidR="00E43D57">
                                  <w:rPr>
                                    <w:rFonts w:hint="cs"/>
                                    <w:sz w:val="26"/>
                                    <w:szCs w:val="26"/>
                                    <w:rtl/>
                                  </w:rPr>
                                  <w:t xml:space="preserve"> </w:t>
                                </w:r>
                                <w:r w:rsidR="00E43D57" w:rsidRPr="00414A2D">
                                  <w:rPr>
                                    <w:rFonts w:hint="cs"/>
                                    <w:sz w:val="26"/>
                                    <w:szCs w:val="26"/>
                                    <w:rtl/>
                                  </w:rPr>
                                  <w:t>נספחיו</w:t>
                                </w:r>
                                <w:r>
                                  <w:rPr>
                                    <w:rFonts w:hint="cs"/>
                                    <w:sz w:val="26"/>
                                    <w:szCs w:val="26"/>
                                    <w:rtl/>
                                  </w:rPr>
                                  <w:t xml:space="preserve"> לאור התשובות</w:t>
                                </w:r>
                                <w:r w:rsidR="00E43D57" w:rsidRPr="00414A2D">
                                  <w:rPr>
                                    <w:sz w:val="26"/>
                                    <w:szCs w:val="26"/>
                                    <w:rtl/>
                                  </w:rPr>
                                  <w:t>.</w:t>
                                </w:r>
                                <w:r w:rsidR="00E43D57" w:rsidRPr="00414A2D">
                                  <w:rPr>
                                    <w:rFonts w:hint="cs"/>
                                    <w:sz w:val="26"/>
                                    <w:szCs w:val="26"/>
                                    <w:rtl/>
                                  </w:rPr>
                                  <w:t xml:space="preserve"> באחריות המציעים לקרוא ולהתייחס לנוסח המעודכן </w:t>
                                </w:r>
                                <w:r>
                                  <w:rPr>
                                    <w:rFonts w:hint="cs"/>
                                    <w:sz w:val="26"/>
                                    <w:szCs w:val="26"/>
                                    <w:rtl/>
                                  </w:rPr>
                                  <w:t>לכ</w:t>
                                </w:r>
                                <w:r w:rsidR="00E43D57" w:rsidRPr="00414A2D">
                                  <w:rPr>
                                    <w:rFonts w:hint="cs"/>
                                    <w:sz w:val="26"/>
                                    <w:szCs w:val="26"/>
                                    <w:rtl/>
                                  </w:rPr>
                                  <w:t>שיפורסם</w:t>
                                </w:r>
                                <w:r>
                                  <w:rPr>
                                    <w:rFonts w:hint="cs"/>
                                    <w:sz w:val="26"/>
                                    <w:szCs w:val="26"/>
                                    <w:rtl/>
                                    <w:cs/>
                                  </w:rPr>
                                  <w:t>.</w:t>
                                </w:r>
                                <w:r w:rsidR="00E43D57">
                                  <w:rPr>
                                    <w:rFonts w:hint="cs"/>
                                    <w:sz w:val="26"/>
                                    <w:szCs w:val="26"/>
                                    <w:rtl/>
                                    <w:cs/>
                                  </w:rPr>
                                  <w:t xml:space="preserve"> </w:t>
                                </w:r>
                              </w:p>
                              <w:p w:rsidR="00E43D57" w:rsidRDefault="00E43D57" w:rsidP="00220F23">
                                <w:pPr>
                                  <w:pStyle w:val="a7"/>
                                  <w:numPr>
                                    <w:ilvl w:val="0"/>
                                    <w:numId w:val="1"/>
                                  </w:numPr>
                                  <w:spacing w:line="360" w:lineRule="auto"/>
                                  <w:jc w:val="both"/>
                                  <w:rPr>
                                    <w:sz w:val="26"/>
                                    <w:szCs w:val="26"/>
                                  </w:rPr>
                                </w:pPr>
                                <w:r w:rsidRPr="00414A2D">
                                  <w:rPr>
                                    <w:sz w:val="26"/>
                                    <w:szCs w:val="26"/>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המכרז וכן כל הפירושים וההבהרות להם הינם כמפורט ב</w:t>
                                </w:r>
                                <w:r w:rsidR="00220F23">
                                  <w:rPr>
                                    <w:rFonts w:hint="cs"/>
                                    <w:sz w:val="26"/>
                                    <w:szCs w:val="26"/>
                                    <w:rtl/>
                                  </w:rPr>
                                  <w:t>מסמך</w:t>
                                </w:r>
                                <w:r w:rsidRPr="00414A2D">
                                  <w:rPr>
                                    <w:sz w:val="26"/>
                                    <w:szCs w:val="26"/>
                                    <w:rtl/>
                                  </w:rPr>
                                  <w:t xml:space="preserve"> הבהרה זה בלבד</w:t>
                                </w:r>
                                <w:r>
                                  <w:rPr>
                                    <w:rFonts w:hint="cs"/>
                                    <w:sz w:val="26"/>
                                    <w:szCs w:val="26"/>
                                    <w:rtl/>
                                  </w:rPr>
                                  <w:t>.</w:t>
                                </w:r>
                              </w:p>
                              <w:p w:rsidR="00E43D57" w:rsidRDefault="00E43D57" w:rsidP="00414A2D">
                                <w:pPr>
                                  <w:pStyle w:val="a7"/>
                                  <w:numPr>
                                    <w:ilvl w:val="0"/>
                                    <w:numId w:val="1"/>
                                  </w:numPr>
                                  <w:spacing w:line="360" w:lineRule="auto"/>
                                  <w:jc w:val="both"/>
                                  <w:rPr>
                                    <w:sz w:val="26"/>
                                    <w:szCs w:val="26"/>
                                    <w:rtl/>
                                    <w:cs/>
                                  </w:rPr>
                                </w:pPr>
                                <w:r>
                                  <w:rPr>
                                    <w:sz w:val="26"/>
                                    <w:szCs w:val="26"/>
                                    <w:rtl/>
                                  </w:rPr>
                                  <w:t>האמור ב</w:t>
                                </w:r>
                                <w:r>
                                  <w:rPr>
                                    <w:rFonts w:hint="cs"/>
                                    <w:sz w:val="26"/>
                                    <w:szCs w:val="26"/>
                                    <w:rtl/>
                                  </w:rPr>
                                  <w:t>מסמך</w:t>
                                </w:r>
                                <w:r w:rsidRPr="00414A2D">
                                  <w:rPr>
                                    <w:sz w:val="26"/>
                                    <w:szCs w:val="26"/>
                                    <w:rtl/>
                                  </w:rPr>
                                  <w:t xml:space="preserve"> הבהרה זה אינו משנה או גורע מהאמור במסמכי המכרז אלא אם נאמר במפורש אחרת</w:t>
                                </w:r>
                                <w:r>
                                  <w:t>.</w:t>
                                </w:r>
                              </w:p>
                              <w:p w:rsidR="00021BC3" w:rsidRPr="00FF062E" w:rsidRDefault="00021BC3" w:rsidP="00414A2D">
                                <w:pPr>
                                  <w:pStyle w:val="a7"/>
                                  <w:numPr>
                                    <w:ilvl w:val="0"/>
                                    <w:numId w:val="1"/>
                                  </w:numPr>
                                  <w:spacing w:line="360" w:lineRule="auto"/>
                                  <w:jc w:val="both"/>
                                  <w:rPr>
                                    <w:sz w:val="26"/>
                                    <w:szCs w:val="26"/>
                                    <w:u w:val="single"/>
                                    <w:rtl/>
                                    <w:cs/>
                                  </w:rPr>
                                </w:pPr>
                                <w:r w:rsidRPr="00FF062E">
                                  <w:rPr>
                                    <w:rFonts w:cs="Arial"/>
                                    <w:sz w:val="26"/>
                                    <w:szCs w:val="26"/>
                                    <w:u w:val="single"/>
                                    <w:rtl/>
                                  </w:rPr>
                                  <w:t>תשומת לב מיוחדת של המציעים הפוטנציאליים לכך שבמסגרת התשובות לשאלות ההבהרה, הוחלט על השינויים הבאים:</w:t>
                                </w:r>
                              </w:p>
                              <w:p w:rsidR="00021BC3" w:rsidRPr="00021BC3" w:rsidRDefault="00021BC3" w:rsidP="00FF062E">
                                <w:pPr>
                                  <w:pStyle w:val="af0"/>
                                  <w:numPr>
                                    <w:ilvl w:val="1"/>
                                    <w:numId w:val="1"/>
                                  </w:numPr>
                                  <w:spacing w:line="360" w:lineRule="auto"/>
                                  <w:ind w:left="884" w:hanging="524"/>
                                  <w:rPr>
                                    <w:rFonts w:eastAsiaTheme="minorEastAsia"/>
                                    <w:sz w:val="26"/>
                                    <w:szCs w:val="26"/>
                                  </w:rPr>
                                </w:pPr>
                                <w:r w:rsidRPr="00021BC3">
                                  <w:rPr>
                                    <w:rFonts w:eastAsiaTheme="minorEastAsia" w:cs="Arial"/>
                                    <w:sz w:val="26"/>
                                    <w:szCs w:val="26"/>
                                    <w:rtl/>
                                  </w:rPr>
                                  <w:t>שונה תנאי מקדמי (תנאי סף) בס' 9.5.1 למכרז הנוגע למחזור הכספי השנתי של המציע הפוטנציאלי כדלקמן:</w:t>
                                </w:r>
                              </w:p>
                              <w:p w:rsidR="00021BC3" w:rsidRDefault="00021BC3" w:rsidP="00FF062E">
                                <w:pPr>
                                  <w:pStyle w:val="af0"/>
                                  <w:spacing w:line="360" w:lineRule="auto"/>
                                  <w:ind w:left="884"/>
                                  <w:rPr>
                                    <w:rFonts w:eastAsiaTheme="minorEastAsia"/>
                                    <w:sz w:val="26"/>
                                    <w:szCs w:val="26"/>
                                    <w:rtl/>
                                  </w:rPr>
                                </w:pPr>
                                <w:r>
                                  <w:rPr>
                                    <w:rFonts w:eastAsiaTheme="minorEastAsia" w:hint="cs"/>
                                    <w:sz w:val="26"/>
                                    <w:szCs w:val="26"/>
                                    <w:rtl/>
                                  </w:rPr>
                                  <w:t xml:space="preserve">"9.5.1 </w:t>
                                </w:r>
                                <w:r w:rsidRPr="00021BC3">
                                  <w:rPr>
                                    <w:rFonts w:eastAsiaTheme="minorEastAsia" w:cs="Arial"/>
                                    <w:sz w:val="26"/>
                                    <w:szCs w:val="26"/>
                                    <w:rtl/>
                                  </w:rPr>
                                  <w:t xml:space="preserve">המציע או שותף במציע (במקרה של מציע שהוקם לצורך המכרז), ניהל היקף פעילות שנתי של לפחות </w:t>
                                </w:r>
                                <w:r w:rsidRPr="00021BC3">
                                  <w:rPr>
                                    <w:rFonts w:eastAsiaTheme="minorEastAsia" w:cs="Arial"/>
                                    <w:b/>
                                    <w:bCs/>
                                    <w:sz w:val="26"/>
                                    <w:szCs w:val="26"/>
                                    <w:rtl/>
                                  </w:rPr>
                                  <w:t>20 מיליון ₪ כולל מע"מ</w:t>
                                </w:r>
                                <w:r w:rsidRPr="00021BC3">
                                  <w:rPr>
                                    <w:rFonts w:eastAsiaTheme="minorEastAsia" w:cs="Arial"/>
                                    <w:sz w:val="26"/>
                                    <w:szCs w:val="26"/>
                                    <w:rtl/>
                                  </w:rPr>
                                  <w:t xml:space="preserve"> עבור הצעה המוגשת הן ביחס לאזור פעילות א' והן ביחס לאזור פעילות ב' במהלך כל אחת משלוש (3) השנים שקדמו למועד האחרון להגשת ההצעה (2015-2016-2017).</w:t>
                                </w:r>
                                <w:r>
                                  <w:rPr>
                                    <w:rFonts w:eastAsiaTheme="minorEastAsia" w:cs="Arial" w:hint="cs"/>
                                    <w:sz w:val="26"/>
                                    <w:szCs w:val="26"/>
                                    <w:rtl/>
                                  </w:rPr>
                                  <w:t>"</w:t>
                                </w:r>
                              </w:p>
                              <w:p w:rsidR="00FF062E" w:rsidRPr="00FF062E" w:rsidRDefault="00FF062E" w:rsidP="00FF062E">
                                <w:pPr>
                                  <w:pStyle w:val="af0"/>
                                  <w:spacing w:line="360" w:lineRule="auto"/>
                                  <w:ind w:left="884"/>
                                  <w:rPr>
                                    <w:rFonts w:eastAsiaTheme="minorEastAsia"/>
                                    <w:b/>
                                    <w:bCs/>
                                    <w:sz w:val="26"/>
                                    <w:szCs w:val="26"/>
                                    <w:rtl/>
                                  </w:rPr>
                                </w:pPr>
                                <w:r w:rsidRPr="00FF062E">
                                  <w:rPr>
                                    <w:rFonts w:eastAsiaTheme="minorEastAsia" w:cs="Arial"/>
                                    <w:b/>
                                    <w:bCs/>
                                    <w:sz w:val="26"/>
                                    <w:szCs w:val="26"/>
                                    <w:rtl/>
                                  </w:rPr>
                                  <w:t>אין שינויים בתנאים מקדמיים (תנאי סף) אחרים</w:t>
                                </w:r>
                                <w:r>
                                  <w:rPr>
                                    <w:rFonts w:eastAsiaTheme="minorEastAsia" w:cs="Arial" w:hint="cs"/>
                                    <w:b/>
                                    <w:bCs/>
                                    <w:sz w:val="26"/>
                                    <w:szCs w:val="26"/>
                                    <w:rtl/>
                                  </w:rPr>
                                  <w:t>.</w:t>
                                </w:r>
                              </w:p>
                              <w:p w:rsidR="00021BC3" w:rsidRDefault="00FF062E" w:rsidP="00021BC3">
                                <w:pPr>
                                  <w:pStyle w:val="a7"/>
                                  <w:numPr>
                                    <w:ilvl w:val="1"/>
                                    <w:numId w:val="1"/>
                                  </w:numPr>
                                  <w:spacing w:line="360" w:lineRule="auto"/>
                                  <w:ind w:left="884" w:hanging="524"/>
                                  <w:jc w:val="both"/>
                                  <w:rPr>
                                    <w:sz w:val="26"/>
                                    <w:szCs w:val="26"/>
                                    <w:rtl/>
                                    <w:cs/>
                                  </w:rPr>
                                </w:pPr>
                                <w:r w:rsidRPr="00FF062E">
                                  <w:rPr>
                                    <w:rFonts w:cs="Arial"/>
                                    <w:sz w:val="26"/>
                                    <w:szCs w:val="26"/>
                                    <w:rtl/>
                                  </w:rPr>
                                  <w:t>בהמשך לאמור בס' 4.3  למכרז, הוחלט כי השירותים הנדרשים במכרז לא יכללו בשלב זה את ההפעלה של מרכז התעסוקה במזרח ירושלים.</w:t>
                                </w:r>
                              </w:p>
                              <w:p w:rsidR="00FF062E" w:rsidRPr="00FF062E" w:rsidRDefault="00FF062E" w:rsidP="00021BC3">
                                <w:pPr>
                                  <w:pStyle w:val="a7"/>
                                  <w:numPr>
                                    <w:ilvl w:val="1"/>
                                    <w:numId w:val="1"/>
                                  </w:numPr>
                                  <w:spacing w:line="360" w:lineRule="auto"/>
                                  <w:ind w:left="884" w:hanging="524"/>
                                  <w:jc w:val="both"/>
                                  <w:rPr>
                                    <w:b/>
                                    <w:bCs/>
                                    <w:sz w:val="26"/>
                                    <w:szCs w:val="26"/>
                                    <w:rtl/>
                                    <w:cs/>
                                  </w:rPr>
                                </w:pPr>
                                <w:r w:rsidRPr="00FF062E">
                                  <w:rPr>
                                    <w:rFonts w:cs="Arial"/>
                                    <w:b/>
                                    <w:bCs/>
                                    <w:sz w:val="26"/>
                                    <w:szCs w:val="26"/>
                                    <w:rtl/>
                                  </w:rPr>
                                  <w:t>המועד להגשת הצעות שונה ליום 20.1.19 עד השעה 12:00.</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תיבת טקסט 69" o:spid="_x0000_s1027" type="#_x0000_t202" style="position:absolute;margin-left:92.2pt;margin-top:89.9pt;width:675.35pt;height:384p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" filled="f" stroked="f" strokeweight=".5pt">
                    <v:textbox inset="0,0,0,0">
                      <w:txbxContent>
                        <w:p w:rsidR="00E43D57" w:rsidRDefault="00220F23" w:rsidP="00414A2D">
                          <w:pPr>
                            <w:pStyle w:val="a7"/>
                            <w:numPr>
                              <w:ilvl w:val="0"/>
                              <w:numId w:val="1"/>
                            </w:numPr>
                            <w:spacing w:line="360" w:lineRule="auto"/>
                            <w:jc w:val="both"/>
                            <w:rPr>
                              <w:sz w:val="26"/>
                              <w:szCs w:val="26"/>
                              <w:rtl/>
                              <w:cs/>
                            </w:rPr>
                          </w:pPr>
                          <w:r>
                            <w:rPr>
                              <w:rFonts w:hint="cs"/>
                              <w:sz w:val="26"/>
                              <w:szCs w:val="26"/>
                              <w:rtl/>
                            </w:rPr>
                            <w:t xml:space="preserve">להלן התשובות לשאלות ההבהרה. </w:t>
                          </w:r>
                          <w:r w:rsidR="00E43D57" w:rsidRPr="00414A2D">
                            <w:rPr>
                              <w:rFonts w:hint="cs"/>
                              <w:sz w:val="26"/>
                              <w:szCs w:val="26"/>
                              <w:rtl/>
                            </w:rPr>
                            <w:t xml:space="preserve">ביום </w:t>
                          </w:r>
                          <w:r w:rsidR="00021BC3">
                            <w:rPr>
                              <w:rFonts w:hint="cs"/>
                              <w:sz w:val="26"/>
                              <w:szCs w:val="26"/>
                              <w:rtl/>
                            </w:rPr>
                            <w:t>2</w:t>
                          </w:r>
                          <w:r w:rsidR="00EB42E9">
                            <w:rPr>
                              <w:rFonts w:hint="cs"/>
                              <w:sz w:val="26"/>
                              <w:szCs w:val="26"/>
                              <w:rtl/>
                            </w:rPr>
                            <w:t>7</w:t>
                          </w:r>
                          <w:r w:rsidR="00E43D57" w:rsidRPr="00414A2D">
                            <w:rPr>
                              <w:rFonts w:hint="cs"/>
                              <w:sz w:val="26"/>
                              <w:szCs w:val="26"/>
                              <w:rtl/>
                            </w:rPr>
                            <w:t>/</w:t>
                          </w:r>
                          <w:r w:rsidR="00021BC3">
                            <w:rPr>
                              <w:rFonts w:hint="cs"/>
                              <w:sz w:val="26"/>
                              <w:szCs w:val="26"/>
                              <w:rtl/>
                            </w:rPr>
                            <w:t>12</w:t>
                          </w:r>
                          <w:r w:rsidR="00E43D57" w:rsidRPr="00414A2D">
                            <w:rPr>
                              <w:rFonts w:hint="cs"/>
                              <w:sz w:val="26"/>
                              <w:szCs w:val="26"/>
                              <w:rtl/>
                            </w:rPr>
                            <w:t>/</w:t>
                          </w:r>
                          <w:r w:rsidR="00021BC3">
                            <w:rPr>
                              <w:rFonts w:hint="cs"/>
                              <w:sz w:val="26"/>
                              <w:szCs w:val="26"/>
                              <w:rtl/>
                            </w:rPr>
                            <w:t>20</w:t>
                          </w:r>
                          <w:r w:rsidR="00E43D57" w:rsidRPr="00414A2D">
                            <w:rPr>
                              <w:rFonts w:hint="cs"/>
                              <w:sz w:val="26"/>
                              <w:szCs w:val="26"/>
                              <w:rtl/>
                            </w:rPr>
                            <w:t>18 יפורסם נוסח</w:t>
                          </w:r>
                          <w:r w:rsidR="00E43D57" w:rsidRPr="00414A2D">
                            <w:rPr>
                              <w:sz w:val="26"/>
                              <w:szCs w:val="26"/>
                              <w:rtl/>
                            </w:rPr>
                            <w:t xml:space="preserve"> </w:t>
                          </w:r>
                          <w:r w:rsidR="00E43D57" w:rsidRPr="00414A2D">
                            <w:rPr>
                              <w:rFonts w:hint="cs"/>
                              <w:sz w:val="26"/>
                              <w:szCs w:val="26"/>
                              <w:rtl/>
                            </w:rPr>
                            <w:t>המכרז</w:t>
                          </w:r>
                          <w:r w:rsidR="00E43D57" w:rsidRPr="00414A2D">
                            <w:rPr>
                              <w:sz w:val="26"/>
                              <w:szCs w:val="26"/>
                              <w:rtl/>
                            </w:rPr>
                            <w:t xml:space="preserve"> </w:t>
                          </w:r>
                          <w:r w:rsidR="00E43D57" w:rsidRPr="00414A2D">
                            <w:rPr>
                              <w:rFonts w:hint="cs"/>
                              <w:sz w:val="26"/>
                              <w:szCs w:val="26"/>
                              <w:rtl/>
                            </w:rPr>
                            <w:t>המעודכן</w:t>
                          </w:r>
                          <w:r w:rsidR="00E43D57" w:rsidRPr="00414A2D">
                            <w:rPr>
                              <w:sz w:val="26"/>
                              <w:szCs w:val="26"/>
                              <w:rtl/>
                            </w:rPr>
                            <w:t xml:space="preserve"> </w:t>
                          </w:r>
                          <w:r w:rsidR="00E43D57" w:rsidRPr="00414A2D">
                            <w:rPr>
                              <w:rFonts w:hint="cs"/>
                              <w:sz w:val="26"/>
                              <w:szCs w:val="26"/>
                              <w:rtl/>
                            </w:rPr>
                            <w:t>על</w:t>
                          </w:r>
                          <w:r w:rsidR="00E43D57">
                            <w:rPr>
                              <w:rFonts w:hint="cs"/>
                              <w:sz w:val="26"/>
                              <w:szCs w:val="26"/>
                              <w:rtl/>
                            </w:rPr>
                            <w:t xml:space="preserve"> </w:t>
                          </w:r>
                          <w:r w:rsidR="00E43D57" w:rsidRPr="00414A2D">
                            <w:rPr>
                              <w:rFonts w:hint="cs"/>
                              <w:sz w:val="26"/>
                              <w:szCs w:val="26"/>
                              <w:rtl/>
                            </w:rPr>
                            <w:t>נספחיו</w:t>
                          </w:r>
                          <w:r>
                            <w:rPr>
                              <w:rFonts w:hint="cs"/>
                              <w:sz w:val="26"/>
                              <w:szCs w:val="26"/>
                              <w:rtl/>
                            </w:rPr>
                            <w:t xml:space="preserve"> לאור התשובות</w:t>
                          </w:r>
                          <w:r w:rsidR="00E43D57" w:rsidRPr="00414A2D">
                            <w:rPr>
                              <w:sz w:val="26"/>
                              <w:szCs w:val="26"/>
                              <w:rtl/>
                            </w:rPr>
                            <w:t>.</w:t>
                          </w:r>
                          <w:r w:rsidR="00E43D57" w:rsidRPr="00414A2D">
                            <w:rPr>
                              <w:rFonts w:hint="cs"/>
                              <w:sz w:val="26"/>
                              <w:szCs w:val="26"/>
                              <w:rtl/>
                            </w:rPr>
                            <w:t xml:space="preserve"> באחריות המציעים לקרוא ולהתייחס לנוסח המעודכן </w:t>
                          </w:r>
                          <w:r>
                            <w:rPr>
                              <w:rFonts w:hint="cs"/>
                              <w:sz w:val="26"/>
                              <w:szCs w:val="26"/>
                              <w:rtl/>
                            </w:rPr>
                            <w:t>לכ</w:t>
                          </w:r>
                          <w:r w:rsidR="00E43D57" w:rsidRPr="00414A2D">
                            <w:rPr>
                              <w:rFonts w:hint="cs"/>
                              <w:sz w:val="26"/>
                              <w:szCs w:val="26"/>
                              <w:rtl/>
                            </w:rPr>
                            <w:t>שיפורסם</w:t>
                          </w:r>
                          <w:r>
                            <w:rPr>
                              <w:rFonts w:hint="cs"/>
                              <w:sz w:val="26"/>
                              <w:szCs w:val="26"/>
                              <w:rtl/>
                              <w:cs/>
                            </w:rPr>
                            <w:t>.</w:t>
                          </w:r>
                          <w:r w:rsidR="00E43D57">
                            <w:rPr>
                              <w:rFonts w:hint="cs"/>
                              <w:sz w:val="26"/>
                              <w:szCs w:val="26"/>
                              <w:rtl/>
                              <w:cs/>
                            </w:rPr>
                            <w:t xml:space="preserve"> </w:t>
                          </w:r>
                        </w:p>
                        <w:p w:rsidR="00E43D57" w:rsidRDefault="00E43D57" w:rsidP="00220F23">
                          <w:pPr>
                            <w:pStyle w:val="a7"/>
                            <w:numPr>
                              <w:ilvl w:val="0"/>
                              <w:numId w:val="1"/>
                            </w:numPr>
                            <w:spacing w:line="360" w:lineRule="auto"/>
                            <w:jc w:val="both"/>
                            <w:rPr>
                              <w:sz w:val="26"/>
                              <w:szCs w:val="26"/>
                            </w:rPr>
                          </w:pPr>
                          <w:r w:rsidRPr="00414A2D">
                            <w:rPr>
                              <w:sz w:val="26"/>
                              <w:szCs w:val="26"/>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המכרז וכן כל הפירושים וההבהרות להם הינם כמפורט ב</w:t>
                          </w:r>
                          <w:r w:rsidR="00220F23">
                            <w:rPr>
                              <w:rFonts w:hint="cs"/>
                              <w:sz w:val="26"/>
                              <w:szCs w:val="26"/>
                              <w:rtl/>
                            </w:rPr>
                            <w:t>מסמך</w:t>
                          </w:r>
                          <w:r w:rsidRPr="00414A2D">
                            <w:rPr>
                              <w:sz w:val="26"/>
                              <w:szCs w:val="26"/>
                              <w:rtl/>
                            </w:rPr>
                            <w:t xml:space="preserve"> הבהרה זה בלבד</w:t>
                          </w:r>
                          <w:r>
                            <w:rPr>
                              <w:rFonts w:hint="cs"/>
                              <w:sz w:val="26"/>
                              <w:szCs w:val="26"/>
                              <w:rtl/>
                            </w:rPr>
                            <w:t>.</w:t>
                          </w:r>
                        </w:p>
                        <w:p w:rsidR="00E43D57" w:rsidRDefault="00E43D57" w:rsidP="00414A2D">
                          <w:pPr>
                            <w:pStyle w:val="a7"/>
                            <w:numPr>
                              <w:ilvl w:val="0"/>
                              <w:numId w:val="1"/>
                            </w:numPr>
                            <w:spacing w:line="360" w:lineRule="auto"/>
                            <w:jc w:val="both"/>
                            <w:rPr>
                              <w:sz w:val="26"/>
                              <w:szCs w:val="26"/>
                              <w:rtl/>
                              <w:cs/>
                            </w:rPr>
                          </w:pPr>
                          <w:r>
                            <w:rPr>
                              <w:sz w:val="26"/>
                              <w:szCs w:val="26"/>
                              <w:rtl/>
                            </w:rPr>
                            <w:t>האמור ב</w:t>
                          </w:r>
                          <w:r>
                            <w:rPr>
                              <w:rFonts w:hint="cs"/>
                              <w:sz w:val="26"/>
                              <w:szCs w:val="26"/>
                              <w:rtl/>
                            </w:rPr>
                            <w:t>מסמך</w:t>
                          </w:r>
                          <w:r w:rsidRPr="00414A2D">
                            <w:rPr>
                              <w:sz w:val="26"/>
                              <w:szCs w:val="26"/>
                              <w:rtl/>
                            </w:rPr>
                            <w:t xml:space="preserve"> הבהרה זה אינו משנה או גורע מהאמור במסמכי המכרז אלא אם נאמר במפורש אחרת</w:t>
                          </w:r>
                          <w:r>
                            <w:t>.</w:t>
                          </w:r>
                        </w:p>
                        <w:p w:rsidR="00021BC3" w:rsidRPr="00FF062E" w:rsidRDefault="00021BC3" w:rsidP="00414A2D">
                          <w:pPr>
                            <w:pStyle w:val="a7"/>
                            <w:numPr>
                              <w:ilvl w:val="0"/>
                              <w:numId w:val="1"/>
                            </w:numPr>
                            <w:spacing w:line="360" w:lineRule="auto"/>
                            <w:jc w:val="both"/>
                            <w:rPr>
                              <w:sz w:val="26"/>
                              <w:szCs w:val="26"/>
                              <w:u w:val="single"/>
                              <w:rtl/>
                              <w:cs/>
                            </w:rPr>
                          </w:pPr>
                          <w:r w:rsidRPr="00FF062E">
                            <w:rPr>
                              <w:rFonts w:cs="Arial"/>
                              <w:sz w:val="26"/>
                              <w:szCs w:val="26"/>
                              <w:u w:val="single"/>
                              <w:rtl/>
                            </w:rPr>
                            <w:t>תשומת לב מיוחדת של המציעים הפוטנציאליים לכך שבמסגרת התשובות לשאלות ההבהרה, הוחלט על השינויים הבאים:</w:t>
                          </w:r>
                        </w:p>
                        <w:p w:rsidR="00021BC3" w:rsidRPr="00021BC3" w:rsidRDefault="00021BC3" w:rsidP="00FF062E">
                          <w:pPr>
                            <w:pStyle w:val="af0"/>
                            <w:numPr>
                              <w:ilvl w:val="1"/>
                              <w:numId w:val="1"/>
                            </w:numPr>
                            <w:spacing w:line="360" w:lineRule="auto"/>
                            <w:ind w:left="884" w:hanging="524"/>
                            <w:rPr>
                              <w:rFonts w:eastAsiaTheme="minorEastAsia"/>
                              <w:sz w:val="26"/>
                              <w:szCs w:val="26"/>
                            </w:rPr>
                          </w:pPr>
                          <w:r w:rsidRPr="00021BC3">
                            <w:rPr>
                              <w:rFonts w:eastAsiaTheme="minorEastAsia" w:cs="Arial"/>
                              <w:sz w:val="26"/>
                              <w:szCs w:val="26"/>
                              <w:rtl/>
                            </w:rPr>
                            <w:t>שונה תנאי מקדמי (תנאי סף) בס' 9.5.1 למכרז הנוגע למחזור הכספי השנתי של המציע הפוטנציאלי כדלקמן:</w:t>
                          </w:r>
                        </w:p>
                        <w:p w:rsidR="00021BC3" w:rsidRDefault="00021BC3" w:rsidP="00FF062E">
                          <w:pPr>
                            <w:pStyle w:val="af0"/>
                            <w:spacing w:line="360" w:lineRule="auto"/>
                            <w:ind w:left="884"/>
                            <w:rPr>
                              <w:rFonts w:eastAsiaTheme="minorEastAsia"/>
                              <w:sz w:val="26"/>
                              <w:szCs w:val="26"/>
                              <w:rtl/>
                            </w:rPr>
                          </w:pPr>
                          <w:r>
                            <w:rPr>
                              <w:rFonts w:eastAsiaTheme="minorEastAsia" w:hint="cs"/>
                              <w:sz w:val="26"/>
                              <w:szCs w:val="26"/>
                              <w:rtl/>
                            </w:rPr>
                            <w:t xml:space="preserve">"9.5.1 </w:t>
                          </w:r>
                          <w:r w:rsidRPr="00021BC3">
                            <w:rPr>
                              <w:rFonts w:eastAsiaTheme="minorEastAsia" w:cs="Arial"/>
                              <w:sz w:val="26"/>
                              <w:szCs w:val="26"/>
                              <w:rtl/>
                            </w:rPr>
                            <w:t xml:space="preserve">המציע או שותף במציע (במקרה של מציע שהוקם לצורך המכרז), ניהל היקף פעילות שנתי של לפחות </w:t>
                          </w:r>
                          <w:r w:rsidRPr="00021BC3">
                            <w:rPr>
                              <w:rFonts w:eastAsiaTheme="minorEastAsia" w:cs="Arial"/>
                              <w:b/>
                              <w:bCs/>
                              <w:sz w:val="26"/>
                              <w:szCs w:val="26"/>
                              <w:rtl/>
                            </w:rPr>
                            <w:t>20 מיליון ₪ כולל מע"מ</w:t>
                          </w:r>
                          <w:r w:rsidRPr="00021BC3">
                            <w:rPr>
                              <w:rFonts w:eastAsiaTheme="minorEastAsia" w:cs="Arial"/>
                              <w:sz w:val="26"/>
                              <w:szCs w:val="26"/>
                              <w:rtl/>
                            </w:rPr>
                            <w:t xml:space="preserve"> עבור הצעה המוגשת הן ביחס לאזור פעילות א' והן ביחס לאזור פעילות ב' במהלך כל אחת משלוש (3) השנים שקדמו למועד האחרון להגשת ההצעה (2015-2016-2017).</w:t>
                          </w:r>
                          <w:r>
                            <w:rPr>
                              <w:rFonts w:eastAsiaTheme="minorEastAsia" w:cs="Arial" w:hint="cs"/>
                              <w:sz w:val="26"/>
                              <w:szCs w:val="26"/>
                              <w:rtl/>
                            </w:rPr>
                            <w:t>"</w:t>
                          </w:r>
                        </w:p>
                        <w:p w:rsidR="00FF062E" w:rsidRPr="00FF062E" w:rsidRDefault="00FF062E" w:rsidP="00FF062E">
                          <w:pPr>
                            <w:pStyle w:val="af0"/>
                            <w:spacing w:line="360" w:lineRule="auto"/>
                            <w:ind w:left="884"/>
                            <w:rPr>
                              <w:rFonts w:eastAsiaTheme="minorEastAsia"/>
                              <w:b/>
                              <w:bCs/>
                              <w:sz w:val="26"/>
                              <w:szCs w:val="26"/>
                              <w:rtl/>
                            </w:rPr>
                          </w:pPr>
                          <w:r w:rsidRPr="00FF062E">
                            <w:rPr>
                              <w:rFonts w:eastAsiaTheme="minorEastAsia" w:cs="Arial"/>
                              <w:b/>
                              <w:bCs/>
                              <w:sz w:val="26"/>
                              <w:szCs w:val="26"/>
                              <w:rtl/>
                            </w:rPr>
                            <w:t>אין שינויים בתנאים מקדמיים (תנאי סף) אחרים</w:t>
                          </w:r>
                          <w:r>
                            <w:rPr>
                              <w:rFonts w:eastAsiaTheme="minorEastAsia" w:cs="Arial" w:hint="cs"/>
                              <w:b/>
                              <w:bCs/>
                              <w:sz w:val="26"/>
                              <w:szCs w:val="26"/>
                              <w:rtl/>
                            </w:rPr>
                            <w:t>.</w:t>
                          </w:r>
                        </w:p>
                        <w:p w:rsidR="00021BC3" w:rsidRDefault="00FF062E" w:rsidP="00021BC3">
                          <w:pPr>
                            <w:pStyle w:val="a7"/>
                            <w:numPr>
                              <w:ilvl w:val="1"/>
                              <w:numId w:val="1"/>
                            </w:numPr>
                            <w:spacing w:line="360" w:lineRule="auto"/>
                            <w:ind w:left="884" w:hanging="524"/>
                            <w:jc w:val="both"/>
                            <w:rPr>
                              <w:sz w:val="26"/>
                              <w:szCs w:val="26"/>
                              <w:rtl/>
                              <w:cs/>
                            </w:rPr>
                          </w:pPr>
                          <w:r w:rsidRPr="00FF062E">
                            <w:rPr>
                              <w:rFonts w:cs="Arial"/>
                              <w:sz w:val="26"/>
                              <w:szCs w:val="26"/>
                              <w:rtl/>
                            </w:rPr>
                            <w:t>בהמשך לאמור בס' 4.3  למכרז, הוחלט כי השירותים הנדרשים במכרז לא יכללו בשלב זה את ההפעלה של מרכז התעסוקה במזרח ירושלים.</w:t>
                          </w:r>
                        </w:p>
                        <w:p w:rsidR="00FF062E" w:rsidRPr="00FF062E" w:rsidRDefault="00FF062E" w:rsidP="00021BC3">
                          <w:pPr>
                            <w:pStyle w:val="a7"/>
                            <w:numPr>
                              <w:ilvl w:val="1"/>
                              <w:numId w:val="1"/>
                            </w:numPr>
                            <w:spacing w:line="360" w:lineRule="auto"/>
                            <w:ind w:left="884" w:hanging="524"/>
                            <w:jc w:val="both"/>
                            <w:rPr>
                              <w:b/>
                              <w:bCs/>
                              <w:sz w:val="26"/>
                              <w:szCs w:val="26"/>
                              <w:rtl/>
                              <w:cs/>
                            </w:rPr>
                          </w:pPr>
                          <w:r w:rsidRPr="00FF062E">
                            <w:rPr>
                              <w:rFonts w:cs="Arial"/>
                              <w:b/>
                              <w:bCs/>
                              <w:sz w:val="26"/>
                              <w:szCs w:val="26"/>
                              <w:rtl/>
                            </w:rPr>
                            <w:t>המועד להגשת הצעות שונה ליום 20.1.19 עד השעה 12:00.</w:t>
                          </w:r>
                        </w:p>
                      </w:txbxContent>
                    </v:textbox>
                    <w10:wrap anchorx="page" anchory="margin"/>
                  </v:shape>
                </w:pict>
              </mc:Fallback>
            </mc:AlternateContent>
          </w:r>
          <w:r w:rsidR="00AD5F87">
            <w:rPr>
              <w:rFonts w:ascii="Arial" w:eastAsia="Times New Roman" w:hAnsi="Arial" w:cs="Arial"/>
              <w:sz w:val="20"/>
              <w:szCs w:val="20"/>
            </w:rPr>
            <w:br w:type="page"/>
          </w:r>
        </w:p>
      </w:sdtContent>
    </w:sdt>
    <w:tbl>
      <w:tblPr>
        <w:tblpPr w:leftFromText="180" w:rightFromText="180" w:vertAnchor="text" w:horzAnchor="page" w:tblpX="886" w:tblpY="237"/>
        <w:bidiVisual/>
        <w:tblW w:w="14586" w:type="dxa"/>
        <w:tblLayout w:type="fixed"/>
        <w:tblLook w:val="04A0" w:firstRow="1" w:lastRow="0" w:firstColumn="1" w:lastColumn="0" w:noHBand="0" w:noVBand="1"/>
      </w:tblPr>
      <w:tblGrid>
        <w:gridCol w:w="851"/>
        <w:gridCol w:w="1106"/>
        <w:gridCol w:w="878"/>
        <w:gridCol w:w="1066"/>
        <w:gridCol w:w="4908"/>
        <w:gridCol w:w="5777"/>
      </w:tblGrid>
      <w:tr w:rsidR="00220F23" w:rsidRPr="00423C79" w:rsidTr="00220F23">
        <w:trPr>
          <w:trHeight w:val="1260"/>
          <w:tblHeader/>
        </w:trPr>
        <w:tc>
          <w:tcPr>
            <w:tcW w:w="851" w:type="dxa"/>
            <w:tcBorders>
              <w:top w:val="single" w:sz="4" w:space="0" w:color="BDC0C7"/>
              <w:left w:val="single" w:sz="4" w:space="0" w:color="BDC0C7"/>
              <w:bottom w:val="single" w:sz="4" w:space="0" w:color="BDC0C7"/>
              <w:right w:val="single" w:sz="4" w:space="0" w:color="BDC0C7"/>
            </w:tcBorders>
            <w:shd w:val="clear" w:color="000000" w:fill="8CD2FA"/>
            <w:vAlign w:val="center"/>
            <w:hideMark/>
          </w:tcPr>
          <w:p w:rsidR="00220F23" w:rsidRPr="00423C79" w:rsidRDefault="00220F23" w:rsidP="00220F23">
            <w:pPr>
              <w:spacing w:after="0" w:line="240" w:lineRule="auto"/>
              <w:jc w:val="center"/>
              <w:rPr>
                <w:rFonts w:ascii="Arial" w:eastAsia="Times New Roman" w:hAnsi="Arial" w:cs="Arial"/>
                <w:b/>
                <w:bCs/>
                <w:sz w:val="20"/>
                <w:szCs w:val="20"/>
                <w:u w:val="single"/>
              </w:rPr>
            </w:pPr>
            <w:proofErr w:type="spellStart"/>
            <w:r w:rsidRPr="00423C79">
              <w:rPr>
                <w:rFonts w:ascii="Arial" w:eastAsia="Times New Roman" w:hAnsi="Arial" w:cs="Arial"/>
                <w:b/>
                <w:bCs/>
                <w:sz w:val="20"/>
                <w:szCs w:val="20"/>
                <w:u w:val="single"/>
                <w:rtl/>
              </w:rPr>
              <w:t>מס"ד</w:t>
            </w:r>
            <w:proofErr w:type="spellEnd"/>
          </w:p>
        </w:tc>
        <w:tc>
          <w:tcPr>
            <w:tcW w:w="1106" w:type="dxa"/>
            <w:tcBorders>
              <w:top w:val="single" w:sz="4" w:space="0" w:color="BDC0C7"/>
              <w:left w:val="single" w:sz="4" w:space="0" w:color="BDC0C7"/>
              <w:bottom w:val="single" w:sz="4" w:space="0" w:color="BDC0C7"/>
              <w:right w:val="single" w:sz="4" w:space="0" w:color="BDC0C7"/>
            </w:tcBorders>
            <w:shd w:val="clear" w:color="000000" w:fill="8CD2FA"/>
            <w:vAlign w:val="center"/>
            <w:hideMark/>
          </w:tcPr>
          <w:p w:rsidR="00220F23" w:rsidRPr="00423C79" w:rsidRDefault="00220F23" w:rsidP="00220F23">
            <w:pPr>
              <w:spacing w:after="0" w:line="240" w:lineRule="auto"/>
              <w:jc w:val="center"/>
              <w:rPr>
                <w:rFonts w:ascii="Arial" w:eastAsia="Times New Roman" w:hAnsi="Arial" w:cs="Arial"/>
                <w:b/>
                <w:bCs/>
                <w:sz w:val="20"/>
                <w:szCs w:val="20"/>
                <w:u w:val="single"/>
                <w:rtl/>
              </w:rPr>
            </w:pPr>
            <w:r w:rsidRPr="00423C79">
              <w:rPr>
                <w:rFonts w:ascii="Arial" w:eastAsia="Times New Roman" w:hAnsi="Arial" w:cs="Arial"/>
                <w:b/>
                <w:bCs/>
                <w:sz w:val="20"/>
                <w:szCs w:val="20"/>
                <w:u w:val="single"/>
                <w:rtl/>
              </w:rPr>
              <w:t>סעיף</w:t>
            </w:r>
          </w:p>
        </w:tc>
        <w:tc>
          <w:tcPr>
            <w:tcW w:w="878" w:type="dxa"/>
            <w:tcBorders>
              <w:top w:val="single" w:sz="4" w:space="0" w:color="BDC0C7"/>
              <w:left w:val="single" w:sz="4" w:space="0" w:color="BDC0C7"/>
              <w:bottom w:val="single" w:sz="4" w:space="0" w:color="BDC0C7"/>
              <w:right w:val="single" w:sz="4" w:space="0" w:color="BDC0C7"/>
            </w:tcBorders>
            <w:shd w:val="clear" w:color="000000" w:fill="8CD2FA"/>
            <w:vAlign w:val="center"/>
            <w:hideMark/>
          </w:tcPr>
          <w:p w:rsidR="00220F23" w:rsidRPr="00423C79" w:rsidRDefault="00220F23" w:rsidP="00220F23">
            <w:pPr>
              <w:spacing w:after="0" w:line="240" w:lineRule="auto"/>
              <w:jc w:val="center"/>
              <w:rPr>
                <w:rFonts w:ascii="Arial" w:eastAsia="Times New Roman" w:hAnsi="Arial" w:cs="Arial"/>
                <w:b/>
                <w:bCs/>
                <w:sz w:val="20"/>
                <w:szCs w:val="20"/>
                <w:u w:val="single"/>
                <w:rtl/>
              </w:rPr>
            </w:pPr>
            <w:r w:rsidRPr="00423C79">
              <w:rPr>
                <w:rFonts w:ascii="Arial" w:eastAsia="Times New Roman" w:hAnsi="Arial" w:cs="Arial"/>
                <w:b/>
                <w:bCs/>
                <w:sz w:val="20"/>
                <w:szCs w:val="20"/>
                <w:u w:val="single"/>
                <w:rtl/>
              </w:rPr>
              <w:t>עמוד</w:t>
            </w:r>
          </w:p>
        </w:tc>
        <w:tc>
          <w:tcPr>
            <w:tcW w:w="1066" w:type="dxa"/>
            <w:tcBorders>
              <w:top w:val="single" w:sz="4" w:space="0" w:color="BDC0C7"/>
              <w:left w:val="single" w:sz="4" w:space="0" w:color="BDC0C7"/>
              <w:bottom w:val="single" w:sz="4" w:space="0" w:color="BDC0C7"/>
              <w:right w:val="single" w:sz="4" w:space="0" w:color="BDC0C7"/>
            </w:tcBorders>
            <w:shd w:val="clear" w:color="000000" w:fill="8CD2FA"/>
            <w:vAlign w:val="center"/>
            <w:hideMark/>
          </w:tcPr>
          <w:p w:rsidR="00220F23" w:rsidRPr="00423C79" w:rsidRDefault="00220F23" w:rsidP="00220F23">
            <w:pPr>
              <w:spacing w:after="0" w:line="240" w:lineRule="auto"/>
              <w:jc w:val="center"/>
              <w:rPr>
                <w:rFonts w:ascii="Arial" w:eastAsia="Times New Roman" w:hAnsi="Arial" w:cs="Arial"/>
                <w:b/>
                <w:bCs/>
                <w:sz w:val="20"/>
                <w:szCs w:val="20"/>
                <w:u w:val="single"/>
                <w:rtl/>
              </w:rPr>
            </w:pPr>
            <w:r w:rsidRPr="00423C79">
              <w:rPr>
                <w:rFonts w:ascii="Arial" w:eastAsia="Times New Roman" w:hAnsi="Arial" w:cs="Arial"/>
                <w:b/>
                <w:bCs/>
                <w:sz w:val="20"/>
                <w:szCs w:val="20"/>
                <w:u w:val="single"/>
                <w:rtl/>
              </w:rPr>
              <w:t>נושא</w:t>
            </w:r>
          </w:p>
        </w:tc>
        <w:tc>
          <w:tcPr>
            <w:tcW w:w="4908" w:type="dxa"/>
            <w:tcBorders>
              <w:top w:val="single" w:sz="4" w:space="0" w:color="BDC0C7"/>
              <w:left w:val="single" w:sz="4" w:space="0" w:color="BDC0C7"/>
              <w:bottom w:val="single" w:sz="4" w:space="0" w:color="BDC0C7"/>
              <w:right w:val="single" w:sz="4" w:space="0" w:color="BDC0C7"/>
            </w:tcBorders>
            <w:shd w:val="clear" w:color="000000" w:fill="8CD2FA"/>
            <w:vAlign w:val="center"/>
            <w:hideMark/>
          </w:tcPr>
          <w:p w:rsidR="00220F23" w:rsidRPr="00423C79" w:rsidRDefault="00220F23" w:rsidP="00220F23">
            <w:pPr>
              <w:spacing w:after="0" w:line="240" w:lineRule="auto"/>
              <w:jc w:val="center"/>
              <w:rPr>
                <w:rFonts w:ascii="Arial" w:eastAsia="Times New Roman" w:hAnsi="Arial" w:cs="Arial"/>
                <w:b/>
                <w:bCs/>
                <w:sz w:val="20"/>
                <w:szCs w:val="20"/>
                <w:u w:val="single"/>
                <w:rtl/>
              </w:rPr>
            </w:pPr>
            <w:r w:rsidRPr="00423C79">
              <w:rPr>
                <w:rFonts w:ascii="Arial" w:eastAsia="Times New Roman" w:hAnsi="Arial" w:cs="Arial"/>
                <w:b/>
                <w:bCs/>
                <w:sz w:val="20"/>
                <w:szCs w:val="20"/>
                <w:u w:val="single"/>
                <w:rtl/>
              </w:rPr>
              <w:t>שאלה</w:t>
            </w:r>
          </w:p>
        </w:tc>
        <w:tc>
          <w:tcPr>
            <w:tcW w:w="5777" w:type="dxa"/>
            <w:tcBorders>
              <w:top w:val="single" w:sz="4" w:space="0" w:color="BDC0C7"/>
              <w:left w:val="single" w:sz="4" w:space="0" w:color="BDC0C7"/>
              <w:bottom w:val="single" w:sz="4" w:space="0" w:color="BDC0C7"/>
              <w:right w:val="single" w:sz="4" w:space="0" w:color="BDC0C7"/>
            </w:tcBorders>
            <w:shd w:val="clear" w:color="000000" w:fill="8CD2FA"/>
            <w:vAlign w:val="center"/>
            <w:hideMark/>
          </w:tcPr>
          <w:p w:rsidR="00220F23" w:rsidRPr="00423C79" w:rsidRDefault="00220F23" w:rsidP="00220F23">
            <w:pPr>
              <w:spacing w:after="0" w:line="240" w:lineRule="auto"/>
              <w:jc w:val="center"/>
              <w:rPr>
                <w:rFonts w:ascii="Arial" w:eastAsia="Times New Roman" w:hAnsi="Arial" w:cs="Arial"/>
                <w:b/>
                <w:bCs/>
                <w:sz w:val="20"/>
                <w:szCs w:val="20"/>
                <w:u w:val="single"/>
                <w:rtl/>
              </w:rPr>
            </w:pPr>
            <w:r w:rsidRPr="00423C79">
              <w:rPr>
                <w:rFonts w:ascii="Arial" w:eastAsia="Times New Roman" w:hAnsi="Arial" w:cs="Arial"/>
                <w:b/>
                <w:bCs/>
                <w:sz w:val="20"/>
                <w:szCs w:val="20"/>
                <w:u w:val="single"/>
                <w:rtl/>
              </w:rPr>
              <w:t>תשובה</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כללי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מציע שהוא גוף אחד (ללא שותף) רשאי לעסוק בפעילויות נוספות מעבר לשירותים הנדרשים במכרז?</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 ובלבד שאין במתן השירותים לאחר משום פגיעה בשירותים המסופקים למשרד (ראו סעיף 12 להסכם).  כאמור בסעיף 8.2 למכרז, רק במקרה שהמציע מורכב ממספר שותפים, יתחייבו השותפים במסגרת ההצעה, להתאגד כחברה בע"מ שתהיה חברה ייעודית למטרות הפרויקט בלבד (</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מכיוון ומדובר בתקופת זמן ארוכה מרגע הגשת המכרז ועד פרסום הזוכה (כולל תקופת היערכות) במידה ואחד משלושת בעלי התפקידים , מנהל פרויקט, מנהל תחום קשרי מעסיקים, מנהל תחום הדרכה ופיתוח ידע מחליט להסיר מועמדות לאחר הגשת המכרז (15 לינואר) הדבר יביא להורדת ניקוד?  איך הדבר ישפיע על המציע?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9.3 להסכם, נותן השירותים לא יהיה רשאי להחליף את מנהל הפרויקט, מנהל תחום קשרי מעסיקים ומנהל תחום הדרכות, פיתוח מקצועי ואיגום ידע במהלך תקופה של 6 חודשים ממועד הזכייה במכרז, אלא במקרים חריגים ובכפוף לעמידה בדרישות לעניין החלפת כוח אדם המפורטות בסעיפים 9.4-9.5 להסכם ולמנגנון הפיצוי מוסכם כמפורט בסעיף 32 להסכם.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מבינים נכון והזוכה מתבקש להעמיד מטעמו החל מתחילת תקופת ההתארגנות את מימון הביניים הנדרש להפעלתה?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חברתנו מתכוונת להגיש הצעה לשני אזורים, כיוון שניתן לזכות רק באזור אחד, נבקש לדעת האם ניתן להציג את אותו מנהל הפרויקט והצוות בשתי ההצעות?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A358F9">
              <w:rPr>
                <w:rFonts w:ascii="Arial" w:eastAsia="Times New Roman" w:hAnsi="Arial" w:cs="Arial"/>
                <w:sz w:val="20"/>
                <w:szCs w:val="20"/>
                <w:rtl/>
              </w:rPr>
              <w:t xml:space="preserve">מקובל. סעיף 7.2.2 למכרז יתוקן כך </w:t>
            </w:r>
            <w:r w:rsidRPr="00A358F9">
              <w:rPr>
                <w:rFonts w:ascii="Arial" w:eastAsia="Times New Roman" w:hAnsi="Arial" w:cs="Arial"/>
                <w:b/>
                <w:bCs/>
                <w:sz w:val="20"/>
                <w:szCs w:val="20"/>
                <w:u w:val="single"/>
                <w:rtl/>
              </w:rPr>
              <w:t>שתמחק הדרישה</w:t>
            </w:r>
            <w:r w:rsidRPr="00A358F9">
              <w:rPr>
                <w:rFonts w:ascii="Arial" w:eastAsia="Times New Roman" w:hAnsi="Arial" w:cs="Arial"/>
                <w:sz w:val="20"/>
                <w:szCs w:val="20"/>
                <w:rtl/>
              </w:rPr>
              <w:t xml:space="preserve"> "כי על המציע להציג צוות כוח אדם שונה לכל אזור פעילות".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לקבל את מפרט המכרז בקובץ </w:t>
            </w:r>
            <w:r w:rsidRPr="00423C79">
              <w:rPr>
                <w:rFonts w:ascii="Arial" w:eastAsia="Times New Roman" w:hAnsi="Arial" w:cs="Arial"/>
                <w:sz w:val="20"/>
                <w:szCs w:val="20"/>
              </w:rPr>
              <w:t>word</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2D270E"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מסמכי המכרז פורסמו בקישור להלן בפורמט </w:t>
            </w:r>
            <w:r w:rsidRPr="00423C79">
              <w:rPr>
                <w:rFonts w:ascii="Arial" w:eastAsia="Times New Roman" w:hAnsi="Arial" w:cs="Arial"/>
                <w:sz w:val="20"/>
                <w:szCs w:val="20"/>
              </w:rPr>
              <w:t>WORD</w:t>
            </w:r>
            <w:r w:rsidRPr="00423C79">
              <w:rPr>
                <w:rFonts w:ascii="Arial" w:eastAsia="Times New Roman" w:hAnsi="Arial" w:cs="Arial"/>
                <w:sz w:val="20"/>
                <w:szCs w:val="20"/>
                <w:rtl/>
              </w:rPr>
              <w:br/>
            </w:r>
            <w:hyperlink r:id="rId12" w:history="1">
              <w:r w:rsidRPr="002D270E">
                <w:rPr>
                  <w:rStyle w:val="Hyperlink"/>
                  <w:rFonts w:ascii="Arial" w:eastAsia="Times New Roman" w:hAnsi="Arial" w:cs="Arial"/>
                  <w:sz w:val="20"/>
                  <w:szCs w:val="20"/>
                </w:rPr>
                <w:t>https://www.mr.gov.il/officestenders/Pages/officetender.aspx?pID=625307</w:t>
              </w:r>
            </w:hyperlink>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נשמח לקבל את כתב המכרז בפורמט </w:t>
            </w:r>
            <w:r w:rsidRPr="00423C79">
              <w:rPr>
                <w:rFonts w:ascii="Arial" w:eastAsia="Times New Roman" w:hAnsi="Arial" w:cs="Arial"/>
                <w:sz w:val="20"/>
                <w:szCs w:val="20"/>
              </w:rPr>
              <w:t>WORD</w:t>
            </w:r>
            <w:r w:rsidRPr="00423C79">
              <w:rPr>
                <w:rFonts w:ascii="Arial" w:eastAsia="Times New Roman" w:hAnsi="Arial" w:cs="Arial"/>
                <w:sz w:val="20"/>
                <w:szCs w:val="20"/>
                <w:rtl/>
              </w:rPr>
              <w:t xml:space="preserve">  לצורך מילוי טבלאות ניסיון של המציע ובעלי תפקידים וכן למילוי תצהירים נדרשים.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5 לעיל.</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מכרז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לוחות זמנים - מכרז</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המועד להגשת הצעות למכרז נקבע ליום 15/1/2019. בחודשי דצמבר וינואר חלים חגיה של העדה הנוצרית שנמנית על האוכלוסייה הערבית. עובדים רבים של המציע ישהו בחופשות במועדים שונים בתקופה זו. בנסיבות העניין יקשה על המציע להגיש את הצעתו במועד שנקבע. לכן מבוקש לדחות את המועד להגשת ההצעות בהתאם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לאור דחיית מועד פרסום התשובות לשאלות ההבהרה, מועד הגשת ההצעות יידחה ליום ה- 20/01/2019.</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לוחות זמנים - מכרז</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לדחות את מועד הגשת הצעות על מנת לאפשר זמן התייחסות ותגובה לתשובות לשאלות. בייחוד לנוכח העובדה שהתשובות לשאלות ההבהרה ישפיעו על ההחלטה האם להגיש את ההצעות באופן עצמאי או על דרך של חבירה לגורמים נוספים כאמור בסעיף 8 למכרז.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7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לוחות זמנים - מכרז</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לדחות את מועד הגשת המכרז ב-45 יום לפחות. מדובר במכרז בעל נפח גדול, אשר דורש התארגנות רבה (בפרט אם ניגשים בשותפות עם מציעים נוספים) לאחר מועד קבלת תשובות ההבהרה.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7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הגדרות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בהגדרת השמה נרשם: "הצבת משתתף בעבודה במשרה מלאה או חלקית...."</w:t>
            </w:r>
            <w:r w:rsidRPr="00423C79">
              <w:rPr>
                <w:rFonts w:ascii="Arial" w:eastAsia="Times New Roman" w:hAnsi="Arial" w:cs="Arial"/>
                <w:sz w:val="20"/>
                <w:szCs w:val="20"/>
                <w:rtl/>
              </w:rPr>
              <w:br/>
              <w:t>מהו אחוז המשרה החלקית שבו נדרש נותן השירותים להציב משתתף בעבודה? נא להבהיר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2.1 לנספח ה' להסכם.</w:t>
            </w:r>
          </w:p>
        </w:tc>
      </w:tr>
      <w:tr w:rsidR="00220F23" w:rsidRPr="00423C79" w:rsidTr="00220F23">
        <w:trPr>
          <w:trHeight w:val="2295"/>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הגדרות</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 הגדרת "השמה" - במסגרת סעיף זה נדרש "שנותן השירותים ווידא כי תנאי ההעסקה בעבודה זו תואמים את הנדרש בדיני העבודה ו/או כל הסכם קיבוצי ו/או צו הרחבה החל בעניין". </w:t>
            </w:r>
            <w:r w:rsidRPr="00423C79">
              <w:rPr>
                <w:rFonts w:ascii="Arial" w:eastAsia="Times New Roman" w:hAnsi="Arial" w:cs="Arial"/>
                <w:sz w:val="20"/>
                <w:szCs w:val="20"/>
                <w:rtl/>
              </w:rPr>
              <w:br/>
              <w:t>דא עקא שמדובר בדרישה בלתי סבירה המטילה אחריות רחבה מדי על המפעיל וצוותו היות ולעיתים התחלת עבודתו של משתתף בעבודה, כפי שאף מצוין בהגדרה המלאה של "השמה", ע"פ סעיף ההגדרות הנ"ל, עשויה להיות באופן עצמאי ולאו דווקא על ידי נותן השירותים. מעבר לכך, ממילא נותן השירותים איננו ולא יכול להיות מעורב בניהול מו"מ בתנאי העסקתו של כל משתתף בתכנית. נותן השירותים מעניק למשתתף סיוע וידע בדבר הוראות חשובות בדיני עבודה ואף יסייע לכל משתתף אשר יפנה אליו בנושא זה אך אין להטיל מראש אחריות על נותן השירותים בנושא זה.</w:t>
            </w:r>
            <w:r w:rsidRPr="00423C79">
              <w:rPr>
                <w:rFonts w:ascii="Arial" w:eastAsia="Times New Roman" w:hAnsi="Arial" w:cs="Arial"/>
                <w:sz w:val="20"/>
                <w:szCs w:val="20"/>
                <w:rtl/>
              </w:rPr>
              <w:br/>
              <w:t xml:space="preserve">בנסיבות אלה, מבוקש למחוק את המשפט המצוטט לעיל מהגדרת "השמה" בסעיף 2 למכרז וכן, למחוק דרישה זו ממפרט השירותים (נספח ג' להסכם), ככל שהיא מופיעה בו.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357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הגדרת "משתתף פעיל" - נבקש כי השמה, בין אם ישירה ובין אם עקיפה תוכל להיחשב ככלי ההופך משתתף למשתתף פעיל, לרבות משתתף פעיל לצורך תקצוב.</w:t>
            </w:r>
            <w:r w:rsidRPr="00423C79">
              <w:rPr>
                <w:rFonts w:ascii="Arial" w:eastAsia="Times New Roman" w:hAnsi="Arial" w:cs="Arial"/>
                <w:sz w:val="20"/>
                <w:szCs w:val="20"/>
                <w:rtl/>
              </w:rPr>
              <w:br/>
              <w:t>בנוסף, נבקש כי לרשימת הכלים ההופכים משתתף למשתתף פעיל ייכלל גם: ייעוץ אישי והצמדה למשרה, ביצוע אבחון מתקדם או אבחון מיוחד.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בעניין הבקשה להכללת השמה ככלי ההופך משתתף למשתתף פעיל - לא יחול שינוי במסמכי המכרז.</w:t>
            </w:r>
            <w:r w:rsidRPr="00423C79">
              <w:rPr>
                <w:rFonts w:ascii="Arial" w:eastAsia="Times New Roman" w:hAnsi="Arial" w:cs="Arial"/>
                <w:sz w:val="20"/>
                <w:szCs w:val="20"/>
                <w:rtl/>
              </w:rPr>
              <w:br/>
              <w:t xml:space="preserve">* לעניין הבקשה להוספת כלים ההופכים משתתף למשתף פעיל - לרשימה המפורטת בהגדרת משתתף פעיל, יתווסף אבחון מתקדם. הגדרת משתתף פעיל בסעיף 2 למכרז, תתוקן באופן הבא: </w:t>
            </w:r>
            <w:r w:rsidRPr="00423C79">
              <w:rPr>
                <w:rFonts w:ascii="Arial" w:eastAsia="Times New Roman" w:hAnsi="Arial" w:cs="Arial"/>
                <w:sz w:val="20"/>
                <w:szCs w:val="20"/>
                <w:rtl/>
              </w:rPr>
              <w:br/>
              <w:t xml:space="preserve">"פונה לתכנית אשר נפתח עבורו תיק משתתף, עבר </w:t>
            </w:r>
            <w:proofErr w:type="spellStart"/>
            <w:r w:rsidRPr="00423C79">
              <w:rPr>
                <w:rFonts w:ascii="Arial" w:eastAsia="Times New Roman" w:hAnsi="Arial" w:cs="Arial"/>
                <w:sz w:val="20"/>
                <w:szCs w:val="20"/>
                <w:rtl/>
              </w:rPr>
              <w:t>אינטייק</w:t>
            </w:r>
            <w:proofErr w:type="spellEnd"/>
            <w:r w:rsidRPr="00423C79">
              <w:rPr>
                <w:rFonts w:ascii="Arial" w:eastAsia="Times New Roman" w:hAnsi="Arial" w:cs="Arial"/>
                <w:sz w:val="20"/>
                <w:szCs w:val="20"/>
                <w:rtl/>
              </w:rPr>
              <w:t xml:space="preserve"> מלא ונבנתה עבורו תכנית אישית והוא החל ליישמה.</w:t>
            </w:r>
            <w:r w:rsidRPr="00423C79">
              <w:rPr>
                <w:rFonts w:ascii="Arial" w:eastAsia="Times New Roman" w:hAnsi="Arial" w:cs="Arial"/>
                <w:sz w:val="20"/>
                <w:szCs w:val="20"/>
                <w:rtl/>
              </w:rPr>
              <w:br/>
              <w:t xml:space="preserve">יישום תכנית אישית כאמור ייחשב אחד מהדברים הבאים (רשימה סגורה): ביצוע אבחון מתקדם, השתתפות פעילה בסדנה לכישורי חיים וכישורים רכים או סדנת הכנה לעולם העבודה או סדנה לחיפוש עבודה או סדנת מיומנויות לתעסוקה או הפניה להכשרה מקצועית ורישום להכשרה המקצועית או השתתפות בקורס הכשרה מקצועית או הפניה ורישום לקורס יזמות והשתתפות בקורס יזמות או כל פעולה אחרת שהמשרד יחליט עליה. </w:t>
            </w:r>
            <w:r w:rsidRPr="00423C79">
              <w:rPr>
                <w:rFonts w:ascii="Arial" w:eastAsia="Times New Roman" w:hAnsi="Arial" w:cs="Arial"/>
                <w:sz w:val="20"/>
                <w:szCs w:val="20"/>
                <w:rtl/>
              </w:rPr>
              <w:br/>
              <w:t>יובהר, כי משתתף במהלך תקופת הליווי בעבודה מפסיק לענות על ההגדרה של משתתף פעיל."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השירותים הנדרשים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חייבים להעסיק כוח אדם שהועסק ע"י מפעיל תוכנית ריאן עד ליום בחירת זוכה במכרז זה? ואם כן באילו תנאי שכר?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על הזוכים במכרז זה, </w:t>
            </w:r>
            <w:r w:rsidRPr="00423C79">
              <w:rPr>
                <w:rFonts w:ascii="Arial" w:eastAsia="Times New Roman" w:hAnsi="Arial" w:cs="Arial"/>
                <w:sz w:val="20"/>
                <w:szCs w:val="20"/>
                <w:u w:val="single"/>
                <w:rtl/>
              </w:rPr>
              <w:t>לא חלה החובה</w:t>
            </w:r>
            <w:r w:rsidRPr="00423C79">
              <w:rPr>
                <w:rFonts w:ascii="Arial" w:eastAsia="Times New Roman" w:hAnsi="Arial" w:cs="Arial"/>
                <w:sz w:val="20"/>
                <w:szCs w:val="20"/>
                <w:rtl/>
              </w:rPr>
              <w:t xml:space="preserve"> להעסיק את כוח האדם המועסק על-ידי מפעיל תכנית ריאן עד ליום בחירת הזוכים במכרז זה, אך הוא רשאי לפעול כך.</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השירותים הנדרשים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עדכון בהקשר לסטטוס של מזרח ירושלים.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נכון למועד פרסום התשובות לשאלות הבהרה, השירותים הנדרשים </w:t>
            </w:r>
            <w:r w:rsidRPr="00423C79">
              <w:rPr>
                <w:rFonts w:ascii="Arial" w:eastAsia="Times New Roman" w:hAnsi="Arial" w:cs="Arial"/>
                <w:b/>
                <w:bCs/>
                <w:sz w:val="20"/>
                <w:szCs w:val="20"/>
                <w:u w:val="single"/>
                <w:rtl/>
              </w:rPr>
              <w:t>אינם כוללים</w:t>
            </w:r>
            <w:r w:rsidRPr="00423C79">
              <w:rPr>
                <w:rFonts w:ascii="Arial" w:eastAsia="Times New Roman" w:hAnsi="Arial" w:cs="Arial"/>
                <w:sz w:val="20"/>
                <w:szCs w:val="20"/>
                <w:rtl/>
              </w:rPr>
              <w:t xml:space="preserve"> המשך הפעלת מרכז התעסוקה הפועל כיום במזרח ירושלים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השירותים הנדרשים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בכדי לבצע מעבר מיטבי נבקש לקבל מהמזמין גישה למערכת המידע כבר בשלב החפיפה </w:t>
            </w:r>
            <w:r w:rsidRPr="00423C79">
              <w:rPr>
                <w:rFonts w:ascii="Arial" w:eastAsia="Times New Roman" w:hAnsi="Arial" w:cs="Arial"/>
                <w:sz w:val="20"/>
                <w:szCs w:val="20"/>
                <w:rtl/>
              </w:rPr>
              <w:br/>
              <w:t xml:space="preserve">בנוסף- נבקש כי המשרד יעודד המשכיות למול המפעילים המסיימים בנוגע להעסקת </w:t>
            </w:r>
            <w:proofErr w:type="spellStart"/>
            <w:r w:rsidRPr="00423C79">
              <w:rPr>
                <w:rFonts w:ascii="Arial" w:eastAsia="Times New Roman" w:hAnsi="Arial" w:cs="Arial"/>
                <w:sz w:val="20"/>
                <w:szCs w:val="20"/>
                <w:rtl/>
              </w:rPr>
              <w:t>כח</w:t>
            </w:r>
            <w:proofErr w:type="spellEnd"/>
            <w:r w:rsidRPr="00423C79">
              <w:rPr>
                <w:rFonts w:ascii="Arial" w:eastAsia="Times New Roman" w:hAnsi="Arial" w:cs="Arial"/>
                <w:sz w:val="20"/>
                <w:szCs w:val="20"/>
                <w:rtl/>
              </w:rPr>
              <w:t>-האדם, העברת תשתיות, שיתוף בידע וכדומה.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 בהתאם לאמור בסעיף 5.13.2.2. למפרט השירותים (המצורף כנספח ג' להסכם), המשרד יעביר לזוכים במכרז זה תכנית חפיפה סדורה.</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w:t>
            </w:r>
          </w:p>
        </w:tc>
        <w:tc>
          <w:tcPr>
            <w:tcW w:w="1106"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w:t>
            </w:r>
          </w:p>
        </w:tc>
        <w:tc>
          <w:tcPr>
            <w:tcW w:w="878"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w:t>
            </w:r>
          </w:p>
        </w:tc>
        <w:tc>
          <w:tcPr>
            <w:tcW w:w="1066"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פריסה גיאוגרפית</w:t>
            </w:r>
          </w:p>
        </w:tc>
        <w:tc>
          <w:tcPr>
            <w:tcW w:w="4908"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מאחר וכוונת המשרד היא המשך הפעלה באתרים הקיימים נבקש לקבל את סכומי ההתקשרות הקשורים לשכירות המשרדים עצמם והוצאות אחזקה ותחזוקה, ככל שקיימים.</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סעיף 17.6.1 להסכם המתייחס למרכיבים העיקריים של תשלום התפעול הקבוע. יובהר כי ועדת המכרזים אינה מפרסמת נתונים פרטניים על הפעלת התכנית כיום. יודגש ויובהר כי הנתונים הם תלוי מפעיל, פריסה גיאוגרפית ומודל הפעלה.</w:t>
            </w:r>
            <w:r w:rsidRPr="00423C79">
              <w:rPr>
                <w:rFonts w:ascii="Arial" w:eastAsia="Times New Roman" w:hAnsi="Arial" w:cs="Arial"/>
                <w:sz w:val="20"/>
                <w:szCs w:val="20"/>
                <w:rtl/>
              </w:rPr>
              <w:br/>
              <w:t>כמו כן, במידת הצורך ובהתאם לנסיבות יועבר המידע המבוקש לזוכים, בתחילת תקופת ההיערכות.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פריסה גיאוגרפית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במידה והמשרד ידרוש העסקה של עובדים נוספים ו/או פתיחת מרכזים נוספים? מאיזה תקציב יתוקצבו ביצועם של דרישות אלו. בהתחשב בעובדה שתקציב כוח אדם עומד על 70%.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בהתאם לאמור בסעיף 5.3 למכרז, הצדדים יתחשבנו בגין התוספת / השינוי, בהתאם למנגנון </w:t>
            </w:r>
            <w:proofErr w:type="spellStart"/>
            <w:r w:rsidRPr="00423C79">
              <w:rPr>
                <w:rFonts w:ascii="Arial" w:eastAsia="Times New Roman" w:hAnsi="Arial" w:cs="Arial"/>
                <w:sz w:val="20"/>
                <w:szCs w:val="20"/>
                <w:rtl/>
              </w:rPr>
              <w:t>השינוים</w:t>
            </w:r>
            <w:proofErr w:type="spellEnd"/>
            <w:r w:rsidRPr="00423C79">
              <w:rPr>
                <w:rFonts w:ascii="Arial" w:eastAsia="Times New Roman" w:hAnsi="Arial" w:cs="Arial"/>
                <w:sz w:val="20"/>
                <w:szCs w:val="20"/>
                <w:rtl/>
              </w:rPr>
              <w:t xml:space="preserve"> המפורט בסעיף 30.3 להסכם.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6.2.3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המילה "להודיע" מבוקש להוסיף "בכתב".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 נוסח הסעיף יתוקן בהתאם</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את המילים "ללא תוספת תמורה". </w:t>
            </w:r>
            <w:r w:rsidRPr="00423C79">
              <w:rPr>
                <w:rFonts w:ascii="Arial" w:eastAsia="Times New Roman" w:hAnsi="Arial" w:cs="Arial"/>
                <w:sz w:val="20"/>
                <w:szCs w:val="20"/>
                <w:rtl/>
              </w:rPr>
              <w:br/>
              <w:t xml:space="preserve">שהרי אם תאושר התקשרות נוספת / מורחבת ברי כי הספק אמור לקבל תמורה בגינה.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התקשרות ההמשך להשלמת תהליך מתן השירותים, כנדרש בסעיף זה, מתייחסת לפעולות שאינן כרוכות בהקצאת תקציב נוסף של המשרד והתשלום בגין הפעולות חויב מול ספק במהלך תקופת ההתקשרות אך טרם הסתיים הטיפול בהן ולכן התקשרות ההמשך המפורטת בסעיף זה תהא ללא תוספת תמורה.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שורה 3 – לאחר המילה "בכתב" מבוקש להוסיף "ובנימוק סיבת הפסקת ההתקשרות"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 אך יובהר כי המשרד יפעל על פי כללי מנהל תקין, בהגינות ובסבירות.</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7.2 + 12.3.1.3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למען הבהירות מבוקש להבהיר כי המציע לשני האזורים נדרש להפקיד בתיבת המכרזים שתי מעטפות הכוללות את כל האמור במכרז, לרבות ערבות נפרדת לכל [1 </w:t>
            </w:r>
            <w:proofErr w:type="spellStart"/>
            <w:r w:rsidRPr="00423C79">
              <w:rPr>
                <w:rFonts w:ascii="Arial" w:eastAsia="Times New Roman" w:hAnsi="Arial" w:cs="Arial"/>
                <w:sz w:val="20"/>
                <w:szCs w:val="20"/>
                <w:rtl/>
              </w:rPr>
              <w:t>מלש"ח</w:t>
            </w:r>
            <w:proofErr w:type="spellEnd"/>
            <w:r w:rsidRPr="00423C79">
              <w:rPr>
                <w:rFonts w:ascii="Arial" w:eastAsia="Times New Roman" w:hAnsi="Arial" w:cs="Arial"/>
                <w:sz w:val="20"/>
                <w:szCs w:val="20"/>
                <w:rtl/>
              </w:rPr>
              <w:t xml:space="preserve"> לכל הצעה]. האם נכון?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במקרה של מציע המגיש הצעה לשני אזורי הפעילות, יפעל בהתאם לאמור בסעיף 12.3.1.3 למכרז.</w:t>
            </w:r>
            <w:r w:rsidRPr="00423C79">
              <w:rPr>
                <w:rFonts w:ascii="Arial" w:eastAsia="Times New Roman" w:hAnsi="Arial" w:cs="Arial"/>
                <w:sz w:val="20"/>
                <w:szCs w:val="20"/>
                <w:rtl/>
              </w:rPr>
              <w:br/>
              <w:t>בנוגע לערבות הצעה - בהתאם לאמור בסעיף 9.4.2 למכרז, מציע המגיש הצעה לשני אזורי הפעילות יכול להגיש ערבות הצעה אחת בהתאם להיקף האמור בסעיף 9.4.1 למכרז. במקרה זה, המציע יצרף להצעה לאזור אחד את הערבות המקורית ולהצעה לאזור השני העתק של הערבות.</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7.2.2</w:t>
            </w:r>
            <w:r w:rsidRPr="00423C79">
              <w:rPr>
                <w:rFonts w:ascii="Arial" w:eastAsia="Times New Roman" w:hAnsi="Arial" w:cs="Arial"/>
                <w:sz w:val="20"/>
                <w:szCs w:val="20"/>
                <w:rtl/>
              </w:rPr>
              <w:br/>
              <w:t>+</w:t>
            </w:r>
            <w:r w:rsidRPr="00423C79">
              <w:rPr>
                <w:rFonts w:ascii="Arial" w:eastAsia="Times New Roman" w:hAnsi="Arial" w:cs="Arial"/>
                <w:sz w:val="20"/>
                <w:szCs w:val="20"/>
                <w:rtl/>
              </w:rPr>
              <w:br/>
              <w:t>9.8</w:t>
            </w:r>
            <w:r w:rsidRPr="00423C79">
              <w:rPr>
                <w:rFonts w:ascii="Arial" w:eastAsia="Times New Roman" w:hAnsi="Arial" w:cs="Arial"/>
                <w:sz w:val="20"/>
                <w:szCs w:val="20"/>
                <w:rtl/>
              </w:rPr>
              <w:br/>
              <w:t>+</w:t>
            </w:r>
            <w:r w:rsidRPr="00423C79">
              <w:rPr>
                <w:rFonts w:ascii="Arial" w:eastAsia="Times New Roman" w:hAnsi="Arial" w:cs="Arial"/>
                <w:sz w:val="20"/>
                <w:szCs w:val="20"/>
                <w:rtl/>
              </w:rPr>
              <w:br/>
              <w:t>נספח ב' למכרז</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w:t>
            </w:r>
            <w:r w:rsidRPr="00423C79">
              <w:rPr>
                <w:rFonts w:ascii="Arial" w:eastAsia="Times New Roman" w:hAnsi="Arial" w:cs="Arial"/>
                <w:sz w:val="20"/>
                <w:szCs w:val="20"/>
                <w:rtl/>
              </w:rPr>
              <w:br/>
              <w:t>+</w:t>
            </w:r>
            <w:r w:rsidRPr="00423C79">
              <w:rPr>
                <w:rFonts w:ascii="Arial" w:eastAsia="Times New Roman" w:hAnsi="Arial" w:cs="Arial"/>
                <w:sz w:val="20"/>
                <w:szCs w:val="20"/>
                <w:rtl/>
              </w:rPr>
              <w:br/>
              <w:t>18</w:t>
            </w:r>
            <w:r w:rsidRPr="00423C79">
              <w:rPr>
                <w:rFonts w:ascii="Arial" w:eastAsia="Times New Roman" w:hAnsi="Arial" w:cs="Arial"/>
                <w:sz w:val="20"/>
                <w:szCs w:val="20"/>
                <w:rtl/>
              </w:rPr>
              <w:br/>
              <w:t>+</w:t>
            </w:r>
            <w:r w:rsidRPr="00423C79">
              <w:rPr>
                <w:rFonts w:ascii="Arial" w:eastAsia="Times New Roman" w:hAnsi="Arial" w:cs="Arial"/>
                <w:sz w:val="20"/>
                <w:szCs w:val="20"/>
                <w:rtl/>
              </w:rPr>
              <w:br/>
              <w:t>128-129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צוות 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בסעיף זה נאמר כי על המציע להציג צוות כוח אדם שונה לכל אזור פעילות. </w:t>
            </w:r>
            <w:r w:rsidRPr="00423C79">
              <w:rPr>
                <w:rFonts w:ascii="Arial" w:eastAsia="Times New Roman" w:hAnsi="Arial" w:cs="Arial"/>
                <w:sz w:val="20"/>
                <w:szCs w:val="20"/>
                <w:rtl/>
              </w:rPr>
              <w:br/>
              <w:t>היות והמשרד מעוניין לבחור ב-2 מפעילים שונים אשר יהיו אחראים על אזור פעילות אחד, לא ברור למה נדרש להציג צוות כוח אדם שונה לכל אזור פעילות. מה גם שבפירוט של  האתרים נספח ב' להסכם ניתן לראות כי 2 אזורי הפעילות מכילים את מגוון סוגי אוכלוסייה.</w:t>
            </w:r>
            <w:r w:rsidRPr="00423C79">
              <w:rPr>
                <w:rFonts w:ascii="Arial" w:eastAsia="Times New Roman" w:hAnsi="Arial" w:cs="Arial"/>
                <w:sz w:val="20"/>
                <w:szCs w:val="20"/>
                <w:rtl/>
              </w:rPr>
              <w:br/>
              <w:t>היות וקיים קושי רב לאתר מנהל פרויקט איכותי המתמחה באוכלוסיית היעד, נבקש לאפשר למציע המגיש את הצעתו ל-2 אזורי פעילות, להציג כוח אדם זהה לכל אזור.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A358F9">
              <w:rPr>
                <w:rFonts w:ascii="Arial" w:eastAsia="Times New Roman" w:hAnsi="Arial" w:cs="Arial"/>
                <w:sz w:val="20"/>
                <w:szCs w:val="20"/>
                <w:rtl/>
              </w:rPr>
              <w:t xml:space="preserve">מקובל. סעיף 7.2.2 למכרז יתוקן כך </w:t>
            </w:r>
            <w:r w:rsidRPr="00A358F9">
              <w:rPr>
                <w:rFonts w:ascii="Arial" w:eastAsia="Times New Roman" w:hAnsi="Arial" w:cs="Arial"/>
                <w:b/>
                <w:bCs/>
                <w:sz w:val="20"/>
                <w:szCs w:val="20"/>
                <w:u w:val="single"/>
                <w:rtl/>
              </w:rPr>
              <w:t>שתמחק הדרישה</w:t>
            </w:r>
            <w:r w:rsidRPr="00A358F9">
              <w:rPr>
                <w:rFonts w:ascii="Arial" w:eastAsia="Times New Roman" w:hAnsi="Arial" w:cs="Arial"/>
                <w:sz w:val="20"/>
                <w:szCs w:val="20"/>
                <w:rtl/>
              </w:rPr>
              <w:t xml:space="preserve"> "כי על המציע להציג צוות כוח אדם שונה לכל אזור פעילות".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7.2.4.8</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מציע שהוא חברה ייעודית שמורכב משלושה שותפים בעלי חלקים שווים כאשר שניים מתוך שלושת השותפים הינם בשליטת אישה. האם מציע כזה יזכה להעדפה בהתאם לחוק חובת מכרזים?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מציע העונה לדרישות סעיף 2ב לחוק חובת המכרזים יזכה להעדפה כמפורט בסעיף 7.2.4.8 למכרז.</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המציע</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יש לתת התייחסות גם להקדש</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הקדש יוכל להשתתף כמציע במכרז ובלבד שהוא אישיות משפטית ופועל בהתאם לאמור בסעיף 12.4.1.1 למכרז. </w:t>
            </w:r>
            <w:r w:rsidRPr="00423C79">
              <w:rPr>
                <w:rFonts w:ascii="Arial" w:eastAsia="Times New Roman" w:hAnsi="Arial" w:cs="Arial"/>
                <w:sz w:val="20"/>
                <w:szCs w:val="20"/>
                <w:rtl/>
              </w:rPr>
              <w:br/>
              <w:t xml:space="preserve">סעיף 12.4.1.1 יתוקן באופן הבא: "... מציע או שותף במציע שהוא עמותה או חברה לתועלת הציבור </w:t>
            </w:r>
            <w:r w:rsidRPr="00423C79">
              <w:rPr>
                <w:rFonts w:ascii="Arial" w:eastAsia="Times New Roman" w:hAnsi="Arial" w:cs="Arial"/>
                <w:b/>
                <w:bCs/>
                <w:sz w:val="20"/>
                <w:szCs w:val="20"/>
                <w:u w:val="single"/>
                <w:rtl/>
              </w:rPr>
              <w:t>או הקדש ציבורי</w:t>
            </w:r>
            <w:r w:rsidRPr="00423C79">
              <w:rPr>
                <w:rFonts w:ascii="Arial" w:eastAsia="Times New Roman" w:hAnsi="Arial" w:cs="Arial"/>
                <w:sz w:val="20"/>
                <w:szCs w:val="20"/>
                <w:rtl/>
              </w:rPr>
              <w:t xml:space="preserve"> - יצרף לגבי כל אחד מהשותפים במציע....".</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המציע</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גוף אחד יכול לגשת להציע עצמו לאזור אחד, ולאזור השני להציע עצמו בשותפות עם אחרים ולזכות בשני האזורים?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בהתאם לאמור בסעיף 8.5 למכרז.</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הצעה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להבהיר שמציע שמורכב ממספר שותפים רשאי להוציא את הערבות בשם אחד מהשותפים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מקובל. סעיף 9.4.3 למכרז, יתוקן באופן הבא: "מובהר, כי במקרה של מציע המורכב ממספר שותפים, תוגש ערבות אחת על שם אחד השותפים במציע שהינו השותף שבשמו הוגשה ההצעה."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הצעה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לאור גובהה של ערבות ההצעה, מבוקש להוסיף אפשרות של "הוראת קיזוז" כחלף ערבות בנוסף לערבות בנקאית וערבות מחברת ביטוח, בדומה להוראת הקיזוז אשר מתאפשרת במסגרת ערבות הביצוע.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331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הצעה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אחד מתנאי הסף להשתתפות במכרז הוא הגשת ערבות בנקאית אוטונומית או ערבות מחברת ביטוח ישראלית בסך של 1,000,000 ₪ (!) בתוקף עד ליום 31.12.2019. </w:t>
            </w:r>
            <w:r w:rsidRPr="00423C79">
              <w:rPr>
                <w:rFonts w:ascii="Arial" w:eastAsia="Times New Roman" w:hAnsi="Arial" w:cs="Arial"/>
                <w:sz w:val="20"/>
                <w:szCs w:val="20"/>
                <w:rtl/>
              </w:rPr>
              <w:br/>
              <w:t xml:space="preserve">מדובר בדרישה מוגזמת, בלתי סבירה ובלתי הכרחית, היוצרת הבחנה בלתי עניינית בין המציעים השונים ופוגעת בעקרון התחרות החופשית. </w:t>
            </w:r>
            <w:r w:rsidRPr="00423C79">
              <w:rPr>
                <w:rFonts w:ascii="Arial" w:eastAsia="Times New Roman" w:hAnsi="Arial" w:cs="Arial"/>
                <w:sz w:val="20"/>
                <w:szCs w:val="20"/>
                <w:rtl/>
              </w:rPr>
              <w:br/>
              <w:t xml:space="preserve">גם בעניין זה נפנה למכרזים אחרים של משרד העבודה והרווחה אשר פורסמו לאחרונה, ובהם נדרשו ערבויות הצעה נמוכות באופן משמעותי מאלה שנדרשות במכרז זה. כך למשל, במכרז 1001/18 נדרשו ערבויות הצעה בסך 277,000 ₪ או 381,600 ₪; ובמכרז 2/18 נדרשה ערבות הצעה בסך של כ-100,000 ₪ בלבד. </w:t>
            </w:r>
            <w:r w:rsidRPr="00423C79">
              <w:rPr>
                <w:rFonts w:ascii="Arial" w:eastAsia="Times New Roman" w:hAnsi="Arial" w:cs="Arial"/>
                <w:sz w:val="20"/>
                <w:szCs w:val="20"/>
                <w:rtl/>
              </w:rPr>
              <w:br/>
              <w:t>יצוין כי גם במכרז של משרד הבריאות (מכרז מס' 1/2018), אשר פורסם לאחרונה ובו היקף ההתקשרות מוערך בכ-8 מיליון ₪ בשנה התבקשה ערבות הצעה בסך 100,000 ₪ או 200,000 ₪ בלבד (תלוי באזור בו תתקיים הפעילות).</w:t>
            </w:r>
            <w:r w:rsidRPr="00423C79">
              <w:rPr>
                <w:rFonts w:ascii="Arial" w:eastAsia="Times New Roman" w:hAnsi="Arial" w:cs="Arial"/>
                <w:sz w:val="20"/>
                <w:szCs w:val="20"/>
                <w:rtl/>
              </w:rPr>
              <w:br/>
              <w:t xml:space="preserve">בנסיבות אלה, נבקש כי תנאי הסף הקבוע בסעיף 9.4 במכרז ישתנה כך שערבות ההצעה הנדרשת תעמוד על סך של 500,000 ₪ בלבד. </w:t>
            </w:r>
            <w:r w:rsidRPr="00423C79">
              <w:rPr>
                <w:rFonts w:ascii="Arial" w:eastAsia="Times New Roman" w:hAnsi="Arial" w:cs="Arial"/>
                <w:sz w:val="20"/>
                <w:szCs w:val="20"/>
                <w:rtl/>
              </w:rPr>
              <w:br/>
              <w:t xml:space="preserve">דרישתנו הנ"ל הינה דרישה מידתית, אשר מחד, עדיין מוכיחה איתנות פיננסית וחוסן כלכלי של המציע ואף מאפשרת מקור זמין </w:t>
            </w:r>
            <w:proofErr w:type="spellStart"/>
            <w:r w:rsidRPr="00423C79">
              <w:rPr>
                <w:rFonts w:ascii="Arial" w:eastAsia="Times New Roman" w:hAnsi="Arial" w:cs="Arial"/>
                <w:sz w:val="20"/>
                <w:szCs w:val="20"/>
                <w:rtl/>
              </w:rPr>
              <w:t>ומיידי</w:t>
            </w:r>
            <w:proofErr w:type="spellEnd"/>
            <w:r w:rsidRPr="00423C79">
              <w:rPr>
                <w:rFonts w:ascii="Arial" w:eastAsia="Times New Roman" w:hAnsi="Arial" w:cs="Arial"/>
                <w:sz w:val="20"/>
                <w:szCs w:val="20"/>
                <w:rtl/>
              </w:rPr>
              <w:t xml:space="preserve"> לשיפוי המשרד על נזקיו (אם חלילה יידרש להם), ומאידך, מאפשרת למציעים פוטנציאליים רבים ובעלי ניסיון בשירותים הנדרשים במכרז להשתתף בו, ולהציע הצעות שעשויות להיטיב עם האינטרס הציבורי.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סכום ערבות ההצעה יופחת לסך של 900,000 ש"ח. </w:t>
            </w:r>
            <w:r w:rsidRPr="00423C79">
              <w:rPr>
                <w:rFonts w:ascii="Arial" w:eastAsia="Times New Roman" w:hAnsi="Arial" w:cs="Arial"/>
                <w:sz w:val="20"/>
                <w:szCs w:val="20"/>
                <w:rtl/>
              </w:rPr>
              <w:br/>
              <w:t xml:space="preserve">גבוה ערבות ההצעה נגזר מהיקף ההתקשרות במכרז זה, כנדרש בהוראת </w:t>
            </w:r>
            <w:proofErr w:type="spellStart"/>
            <w:r w:rsidRPr="00423C79">
              <w:rPr>
                <w:rFonts w:ascii="Arial" w:eastAsia="Times New Roman" w:hAnsi="Arial" w:cs="Arial"/>
                <w:sz w:val="20"/>
                <w:szCs w:val="20"/>
                <w:rtl/>
              </w:rPr>
              <w:t>תכ"ם</w:t>
            </w:r>
            <w:proofErr w:type="spellEnd"/>
            <w:r w:rsidRPr="00423C79">
              <w:rPr>
                <w:rFonts w:ascii="Arial" w:eastAsia="Times New Roman" w:hAnsi="Arial" w:cs="Arial"/>
                <w:sz w:val="20"/>
                <w:szCs w:val="20"/>
                <w:rtl/>
              </w:rPr>
              <w:t xml:space="preserve"> מס' 7.5.1.1 "ערבויות". </w:t>
            </w:r>
            <w:r w:rsidRPr="00423C79">
              <w:rPr>
                <w:rFonts w:ascii="Arial" w:eastAsia="Times New Roman" w:hAnsi="Arial" w:cs="Arial"/>
                <w:sz w:val="20"/>
                <w:szCs w:val="20"/>
                <w:rtl/>
              </w:rPr>
              <w:br/>
              <w:t xml:space="preserve">יובהר ויודגש, כי במכרז זה, ועדת המכרזים הפעילה את סמכותה להקטין את גבוה ערבות ההצעה הנגזר מהיקף ההתקשרות </w:t>
            </w:r>
            <w:proofErr w:type="spellStart"/>
            <w:r w:rsidRPr="00423C79">
              <w:rPr>
                <w:rFonts w:ascii="Arial" w:eastAsia="Times New Roman" w:hAnsi="Arial" w:cs="Arial"/>
                <w:sz w:val="20"/>
                <w:szCs w:val="20"/>
                <w:rtl/>
              </w:rPr>
              <w:t>בכ</w:t>
            </w:r>
            <w:proofErr w:type="spellEnd"/>
            <w:r w:rsidRPr="00423C79">
              <w:rPr>
                <w:rFonts w:ascii="Arial" w:eastAsia="Times New Roman" w:hAnsi="Arial" w:cs="Arial"/>
                <w:sz w:val="20"/>
                <w:szCs w:val="20"/>
                <w:rtl/>
              </w:rPr>
              <w:t xml:space="preserve">- 75% מהסכום המקסימאלי אותו יכלה לדרוש </w:t>
            </w:r>
            <w:proofErr w:type="spellStart"/>
            <w:r w:rsidRPr="00423C79">
              <w:rPr>
                <w:rFonts w:ascii="Arial" w:eastAsia="Times New Roman" w:hAnsi="Arial" w:cs="Arial"/>
                <w:sz w:val="20"/>
                <w:szCs w:val="20"/>
                <w:rtl/>
              </w:rPr>
              <w:t>מהמציעים</w:t>
            </w:r>
            <w:proofErr w:type="spellEnd"/>
            <w:r w:rsidRPr="00423C79">
              <w:rPr>
                <w:rFonts w:ascii="Arial" w:eastAsia="Times New Roman" w:hAnsi="Arial" w:cs="Arial"/>
                <w:sz w:val="20"/>
                <w:szCs w:val="20"/>
                <w:rtl/>
              </w:rPr>
              <w:t xml:space="preserve"> למכרז זה (בהתאם להנחיות הוראת </w:t>
            </w:r>
            <w:proofErr w:type="spellStart"/>
            <w:r w:rsidRPr="00423C79">
              <w:rPr>
                <w:rFonts w:ascii="Arial" w:eastAsia="Times New Roman" w:hAnsi="Arial" w:cs="Arial"/>
                <w:sz w:val="20"/>
                <w:szCs w:val="20"/>
                <w:rtl/>
              </w:rPr>
              <w:t>התכ"ם</w:t>
            </w:r>
            <w:proofErr w:type="spellEnd"/>
            <w:r w:rsidRPr="00423C79">
              <w:rPr>
                <w:rFonts w:ascii="Arial" w:eastAsia="Times New Roman" w:hAnsi="Arial" w:cs="Arial"/>
                <w:sz w:val="20"/>
                <w:szCs w:val="20"/>
                <w:rtl/>
              </w:rPr>
              <w:t xml:space="preserve"> המפורטת לעיל), על מנת לצמצם ככל הניתן את הפגיעה בעקרון התחרות החופשית.</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הצעה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סכום ערבות ההצעה אינה מידתית ביחס להיקף ההתקשרות השנתי . מבוקש להקטין את גובה ערבות ההצעה ל-300 </w:t>
            </w:r>
            <w:proofErr w:type="spellStart"/>
            <w:r w:rsidRPr="00423C79">
              <w:rPr>
                <w:rFonts w:ascii="Arial" w:eastAsia="Times New Roman" w:hAnsi="Arial" w:cs="Arial"/>
                <w:sz w:val="20"/>
                <w:szCs w:val="20"/>
                <w:rtl/>
              </w:rPr>
              <w:t>אפ"ש</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27 לעיל.</w:t>
            </w:r>
          </w:p>
        </w:tc>
      </w:tr>
      <w:tr w:rsidR="00220F23" w:rsidRPr="00423C79" w:rsidTr="00220F23">
        <w:trPr>
          <w:trHeight w:val="2003"/>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16-17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 פיננסים</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אחד מתנאי הסף להשתתפות במכרז הוא כי "המציע או שותף במציע (במקרה שהוקם לצורך המכרז), ניהל היקף פעילות שנתי של לפחות 35 מיליון ₪". </w:t>
            </w:r>
            <w:r w:rsidRPr="00423C79">
              <w:rPr>
                <w:rFonts w:ascii="Arial" w:eastAsia="Times New Roman" w:hAnsi="Arial" w:cs="Arial"/>
                <w:sz w:val="20"/>
                <w:szCs w:val="20"/>
                <w:rtl/>
              </w:rPr>
              <w:br/>
              <w:t xml:space="preserve">מדובר בדרישה שהיא בלתי סבירה ובלתי מידתית, היוצרת הבחנה בלתי עניינית בין המציעים השונים ופוגעת בעקרונות יסוד של דיני המכרזים, מהטעם שהיא מונעת השתתפות של מציעים פוטנציאליים, בעלי ניסיון רב ומתאים ביותר לשירותים הנדרשים במכרז הנדון אשר עשויים להציע הצעות ומחירים תחרותיים שיטיבו עם האינטרס הציבורי. </w:t>
            </w:r>
            <w:r w:rsidRPr="00423C79">
              <w:rPr>
                <w:rFonts w:ascii="Arial" w:eastAsia="Times New Roman" w:hAnsi="Arial" w:cs="Arial"/>
                <w:sz w:val="20"/>
                <w:szCs w:val="20"/>
                <w:rtl/>
              </w:rPr>
              <w:br/>
              <w:t>בנסיבות אלה נבקשכם לבצע את ההבהרות והשינויים הנדרשים הבאים:</w:t>
            </w:r>
            <w:r w:rsidRPr="00423C79">
              <w:rPr>
                <w:rFonts w:ascii="Arial" w:eastAsia="Times New Roman" w:hAnsi="Arial" w:cs="Arial"/>
                <w:sz w:val="20"/>
                <w:szCs w:val="20"/>
                <w:rtl/>
              </w:rPr>
              <w:br/>
              <w:t>א. ראשית, נבקש להבהיר כי היקף הפעילות השנתי הנדרש לעיל, כולל מע"מ.</w:t>
            </w:r>
            <w:r w:rsidRPr="00423C79">
              <w:rPr>
                <w:rFonts w:ascii="Arial" w:eastAsia="Times New Roman" w:hAnsi="Arial" w:cs="Arial"/>
                <w:sz w:val="20"/>
                <w:szCs w:val="20"/>
                <w:rtl/>
              </w:rPr>
              <w:br/>
              <w:t xml:space="preserve">ב. שנית, כאמור, מהיכרות עם שוק המציעים הפוטנציאליים למכרז זה ברי כי דרישת סף זו תסנן את רוב המציעים הפוטנציאליים כך שיישאר מציע אחד בלבד, לכל היותר. </w:t>
            </w:r>
            <w:r w:rsidRPr="00423C79">
              <w:rPr>
                <w:rFonts w:ascii="Arial" w:eastAsia="Times New Roman" w:hAnsi="Arial" w:cs="Arial"/>
                <w:sz w:val="20"/>
                <w:szCs w:val="20"/>
                <w:rtl/>
              </w:rPr>
              <w:br/>
              <w:t xml:space="preserve">בנסיבות אלה, כאשר לחברתנו יש ניסיון רב במתן השירותים המבוקשים במכרז זה, ובכדי להבטיח תחרותיות ובכדי למנוע פסילה של חברות בעלות ניסיון רב בתפעול מרכזי הכוון תעסוקתיים לאוכלוסיות מיוחדות – נבקש להפחית את היקף הפעילות השנתי הנדרש ל-25 מיליון ₪ (כולל מע"מ), וכן נבקש להבהיר כי ניתן להציג היקף פעילות שנתי של קבוצת החברות המסחרית אליה משתייך המציע, וזאת בתנאי שמדובר בקבוצה שבה לכל החברות - בעל שליטה אחד זהה. </w:t>
            </w:r>
            <w:r w:rsidRPr="00423C79">
              <w:rPr>
                <w:rFonts w:ascii="Arial" w:eastAsia="Times New Roman" w:hAnsi="Arial" w:cs="Arial"/>
                <w:sz w:val="20"/>
                <w:szCs w:val="20"/>
                <w:rtl/>
              </w:rPr>
              <w:br/>
              <w:t xml:space="preserve">לא למותר לציין כי באופן זה, ממילא יתגשם </w:t>
            </w:r>
            <w:proofErr w:type="spellStart"/>
            <w:r w:rsidRPr="00423C79">
              <w:rPr>
                <w:rFonts w:ascii="Arial" w:eastAsia="Times New Roman" w:hAnsi="Arial" w:cs="Arial"/>
                <w:sz w:val="20"/>
                <w:szCs w:val="20"/>
                <w:rtl/>
              </w:rPr>
              <w:t>הרציונאל</w:t>
            </w:r>
            <w:proofErr w:type="spellEnd"/>
            <w:r w:rsidRPr="00423C79">
              <w:rPr>
                <w:rFonts w:ascii="Arial" w:eastAsia="Times New Roman" w:hAnsi="Arial" w:cs="Arial"/>
                <w:sz w:val="20"/>
                <w:szCs w:val="20"/>
                <w:rtl/>
              </w:rPr>
              <w:t xml:space="preserve"> העומד מאחורי תנאי הסף הנ"ל, שהוא הוכחת איתנות פיננסית של המציע, וכן תוגשם התכלית של הרחבת מעגל המציעים אשר מסוגלים לספק את השירותים המבוקשים במכרז הנדון.</w:t>
            </w:r>
            <w:r w:rsidRPr="00423C79">
              <w:rPr>
                <w:rFonts w:ascii="Arial" w:eastAsia="Times New Roman" w:hAnsi="Arial" w:cs="Arial"/>
                <w:sz w:val="20"/>
                <w:szCs w:val="20"/>
                <w:rtl/>
              </w:rPr>
              <w:br/>
              <w:t xml:space="preserve">בהקשר זה, יודגש כי במכרזים דומים אחרים של משרד העבודה והרווחה נדרשו היקפי פעילות שנתיים קטנים באופן משמעותי, על אף שהיקף הפעילות היה זהה. </w:t>
            </w:r>
            <w:r w:rsidRPr="00423C79">
              <w:rPr>
                <w:rFonts w:ascii="Arial" w:eastAsia="Times New Roman" w:hAnsi="Arial" w:cs="Arial"/>
                <w:sz w:val="20"/>
                <w:szCs w:val="20"/>
                <w:rtl/>
              </w:rPr>
              <w:br/>
              <w:t xml:space="preserve">כך לדוגמא במכרז 1001/18 (עידוד תעסוקתי של אנשים עם מוגבלויות), המציעים נדרשו להציג היקף פעילות שנתי של 10 מיליון ₪ או 15 מיליון ₪ בלבד; כך גם במכרז 2/18 (להפעלת תכנית הכשרה מקצועית בשילוב חניכות - </w:t>
            </w:r>
            <w:proofErr w:type="spellStart"/>
            <w:r w:rsidRPr="00423C79">
              <w:rPr>
                <w:rFonts w:ascii="Arial" w:eastAsia="Times New Roman" w:hAnsi="Arial" w:cs="Arial"/>
                <w:sz w:val="20"/>
                <w:szCs w:val="20"/>
                <w:rtl/>
              </w:rPr>
              <w:t>סטארטר</w:t>
            </w:r>
            <w:proofErr w:type="spellEnd"/>
            <w:r w:rsidRPr="00423C79">
              <w:rPr>
                <w:rFonts w:ascii="Arial" w:eastAsia="Times New Roman" w:hAnsi="Arial" w:cs="Arial"/>
                <w:sz w:val="20"/>
                <w:szCs w:val="20"/>
                <w:rtl/>
              </w:rPr>
              <w:t>), המציעים נדרשו להציג היקף פעילות שנתי של 18 מיליון ₪ בלבד.</w:t>
            </w:r>
            <w:r w:rsidRPr="00423C79">
              <w:rPr>
                <w:rFonts w:ascii="Arial" w:eastAsia="Times New Roman" w:hAnsi="Arial" w:cs="Arial"/>
                <w:sz w:val="20"/>
                <w:szCs w:val="20"/>
                <w:rtl/>
              </w:rPr>
              <w:br/>
              <w:t xml:space="preserve">ג. לחילופין, ככל שהמבוקש </w:t>
            </w:r>
            <w:proofErr w:type="spellStart"/>
            <w:r w:rsidRPr="00423C79">
              <w:rPr>
                <w:rFonts w:ascii="Arial" w:eastAsia="Times New Roman" w:hAnsi="Arial" w:cs="Arial"/>
                <w:sz w:val="20"/>
                <w:szCs w:val="20"/>
                <w:rtl/>
              </w:rPr>
              <w:t>בס"ק</w:t>
            </w:r>
            <w:proofErr w:type="spellEnd"/>
            <w:r w:rsidRPr="00423C79">
              <w:rPr>
                <w:rFonts w:ascii="Arial" w:eastAsia="Times New Roman" w:hAnsi="Arial" w:cs="Arial"/>
                <w:sz w:val="20"/>
                <w:szCs w:val="20"/>
                <w:rtl/>
              </w:rPr>
              <w:t xml:space="preserve"> (ב) לעיל לא יתקבל או שמא יתקבל בחלקו, ומאחר </w:t>
            </w:r>
            <w:proofErr w:type="spellStart"/>
            <w:r w:rsidRPr="00423C79">
              <w:rPr>
                <w:rFonts w:ascii="Arial" w:eastAsia="Times New Roman" w:hAnsi="Arial" w:cs="Arial"/>
                <w:sz w:val="20"/>
                <w:szCs w:val="20"/>
                <w:rtl/>
              </w:rPr>
              <w:t>שהרציונאל</w:t>
            </w:r>
            <w:proofErr w:type="spellEnd"/>
            <w:r w:rsidRPr="00423C79">
              <w:rPr>
                <w:rFonts w:ascii="Arial" w:eastAsia="Times New Roman" w:hAnsi="Arial" w:cs="Arial"/>
                <w:sz w:val="20"/>
                <w:szCs w:val="20"/>
                <w:rtl/>
              </w:rPr>
              <w:t xml:space="preserve"> העומד מאחורי סעיף 9.5 הוא כאמור, איתנות פיננסית של המציע, נבקשכם לשנות את תנאי הסף כך שהיקף הפעילות השנתי יכלול את היקפי הפעילות השנתיים של כלל השותפים במציע שהוא חברה ייעודית (</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וזאת בהנחה כי כל אחד מהשותפים מחזיק ב-30% לפחות מכל אחד מאמצעי השליטה בחברה הייעודית שתקום (כאמור, אם מדובר בשותף שהוא חלק מקבוצת חברות מסחרית - נבקש כי ייכלל היקף הפעילות השנתי של הקבוצה).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היקף הפעילות השנתי הנדרש לצורך הוכחת תנאי סף פיננסי במכרז זה, כולל מע"מ.</w:t>
            </w:r>
            <w:r w:rsidRPr="00423C79">
              <w:rPr>
                <w:rFonts w:ascii="Arial" w:eastAsia="Times New Roman" w:hAnsi="Arial" w:cs="Arial"/>
                <w:sz w:val="20"/>
                <w:szCs w:val="20"/>
                <w:rtl/>
              </w:rPr>
              <w:br/>
              <w:t>ב. הסעיף יתוקן באופן הבא: "המציע או שותף במציע (במקרה של מציע שהוקם לצורך המכרז), ניהל היקף פעילות שנתי של לפחות 20 מיליון ₪...".</w:t>
            </w:r>
            <w:r w:rsidRPr="00423C79">
              <w:rPr>
                <w:rFonts w:ascii="Arial" w:eastAsia="Times New Roman" w:hAnsi="Arial" w:cs="Arial"/>
                <w:sz w:val="20"/>
                <w:szCs w:val="20"/>
                <w:rtl/>
              </w:rPr>
              <w:br/>
              <w:t>ג. לא יחול שינוי במסמכי המכרז.</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מבקשים לתקן את סעיף 9.5.1 כך שבמקום המילים "35 מיליון ₪" יבוא: "20 מיליון ₪". הדרישה מונעת תחרות הוגנת בין כלל הגופים הפעילים בתחום ופוגעת לתפיסתנו בעקרון השוויון. אנו מבקשים להפנותכם בעניין זה למכתב נפרד ששלחנו אליכם באמצעות עו"ד ירון קידר.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מאושרת. </w:t>
            </w:r>
            <w:r w:rsidRPr="00423C79">
              <w:rPr>
                <w:rFonts w:ascii="Arial" w:eastAsia="Times New Roman" w:hAnsi="Arial" w:cs="Arial"/>
                <w:sz w:val="20"/>
                <w:szCs w:val="20"/>
                <w:rtl/>
              </w:rPr>
              <w:br/>
              <w:t>הסעיף יתוקן באופן הבא: "המציע או שותף במציע (במקרה של מציע שהוקם לצורך המכרז), ניהל היקף פעילות שנתי של לפחות 20 מיליון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פעילות החברה היא ארצית ומקיפה מאות יישובים לפיכך נבקש אפשרות להציג היקף פעילות שנתי ברמה ארצית כחלופה לפילוח </w:t>
            </w:r>
            <w:proofErr w:type="spellStart"/>
            <w:r w:rsidRPr="00423C79">
              <w:rPr>
                <w:rFonts w:ascii="Arial" w:eastAsia="Times New Roman" w:hAnsi="Arial" w:cs="Arial"/>
                <w:sz w:val="20"/>
                <w:szCs w:val="20"/>
                <w:rtl/>
              </w:rPr>
              <w:t>הג"ג</w:t>
            </w:r>
            <w:proofErr w:type="spellEnd"/>
            <w:r w:rsidRPr="00423C79">
              <w:rPr>
                <w:rFonts w:ascii="Arial" w:eastAsia="Times New Roman" w:hAnsi="Arial" w:cs="Arial"/>
                <w:sz w:val="20"/>
                <w:szCs w:val="20"/>
                <w:rtl/>
              </w:rPr>
              <w:t xml:space="preserve"> המבוקש.</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הדרישה בסעיף זה מתייחסת להיקף הפעילות השנתי של המציע (או השותף במציע במידה וקיימים מספר שותפים במציע), ללא קשר לאזור הפעילות אליו ניגש.</w:t>
            </w:r>
            <w:r w:rsidRPr="00423C79">
              <w:rPr>
                <w:rFonts w:ascii="Arial" w:eastAsia="Times New Roman" w:hAnsi="Arial" w:cs="Arial"/>
                <w:sz w:val="20"/>
                <w:szCs w:val="20"/>
                <w:rtl/>
              </w:rPr>
              <w:br/>
              <w:t>לאור האמור לעיל, לא יחול שינוי במסמכי המכרז.</w:t>
            </w:r>
          </w:p>
        </w:tc>
      </w:tr>
      <w:tr w:rsidR="00220F23" w:rsidRPr="00423C79" w:rsidTr="00220F23">
        <w:trPr>
          <w:trHeight w:val="24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9.6.1.2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בסעיף זה נאמר כי הניסיון המוצג במקרה של מציע שהוקם לצורך המכרז, הינו עבור מציע המחזיק לפחות 30% מאמצעי השליטה בחברה הייעודית  (</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אך מאידך נאמר כי הניסיון עליו יכול להסתמך המציע בהצעתו באמצעות חברה שפעלה כ- </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הוא רק כאשר המציע מחזיק בלפחות 40% מהמניות בה.</w:t>
            </w:r>
            <w:r w:rsidRPr="00423C79">
              <w:rPr>
                <w:rFonts w:ascii="Arial" w:eastAsia="Times New Roman" w:hAnsi="Arial" w:cs="Arial"/>
                <w:sz w:val="20"/>
                <w:szCs w:val="20"/>
                <w:rtl/>
              </w:rPr>
              <w:br/>
              <w:t>נבקש להתאים את תנאי הסף הנדרשים במכרז לניסיון המוצג ולאפשר למציע להציג ניסיון באמצעות חברה שפעלה כ-</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והוא החזיק בלפחות 30% מהמניות בה.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מכללה להנדסאים שמכשירה תלמידים לקבלת תעודת הנדסאי במקצועות ההנדסה השונים יכולה להיחשב כפרויקט כהגדרתו בסעיף הנדון? האם פרויקט משפחתונים יכול להיחשב כפרויקט כהגדרתו בסעיף הנדון? האם בתי ספר לנוער יכול להיחשב כפרויקט כהגדרתו בסעיף הנדון?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r w:rsidRPr="00423C79">
              <w:rPr>
                <w:rFonts w:ascii="Arial" w:eastAsia="Times New Roman" w:hAnsi="Arial" w:cs="Arial"/>
                <w:color w:val="FF0000"/>
                <w:sz w:val="20"/>
                <w:szCs w:val="20"/>
                <w:rtl/>
              </w:rPr>
              <w:t xml:space="preserve"> </w:t>
            </w:r>
            <w:r w:rsidRPr="00423C79">
              <w:rPr>
                <w:rFonts w:ascii="Arial" w:eastAsia="Times New Roman" w:hAnsi="Arial" w:cs="Arial"/>
                <w:sz w:val="20"/>
                <w:szCs w:val="20"/>
                <w:rtl/>
              </w:rPr>
              <w:t xml:space="preserve">ההגדרה של פרויקט ברורה ומדברת בעד עצמה.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האם "במסגרת התקשרות" משמעו "במסגרת התקשרות עם צד אחר" שאינו המציע [דהיינו שלא מדובר </w:t>
            </w:r>
            <w:proofErr w:type="spellStart"/>
            <w:r w:rsidRPr="00423C79">
              <w:rPr>
                <w:rFonts w:ascii="Arial" w:eastAsia="Times New Roman" w:hAnsi="Arial" w:cs="Arial"/>
                <w:sz w:val="20"/>
                <w:szCs w:val="20"/>
                <w:rtl/>
              </w:rPr>
              <w:t>בפרוייקט</w:t>
            </w:r>
            <w:proofErr w:type="spellEnd"/>
            <w:r w:rsidRPr="00423C79">
              <w:rPr>
                <w:rFonts w:ascii="Arial" w:eastAsia="Times New Roman" w:hAnsi="Arial" w:cs="Arial"/>
                <w:sz w:val="20"/>
                <w:szCs w:val="20"/>
                <w:rtl/>
              </w:rPr>
              <w:t xml:space="preserve"> שניהל המציע עבור עצמו].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9.6.2.1</w:t>
            </w:r>
            <w:r w:rsidRPr="00423C79">
              <w:rPr>
                <w:rFonts w:ascii="Arial" w:eastAsia="Times New Roman" w:hAnsi="Arial" w:cs="Arial"/>
                <w:sz w:val="20"/>
                <w:szCs w:val="20"/>
                <w:rtl/>
              </w:rPr>
              <w:br/>
              <w:t>+</w:t>
            </w:r>
            <w:r w:rsidRPr="00423C79">
              <w:rPr>
                <w:rFonts w:ascii="Arial" w:eastAsia="Times New Roman" w:hAnsi="Arial" w:cs="Arial"/>
                <w:sz w:val="20"/>
                <w:szCs w:val="20"/>
                <w:rtl/>
              </w:rPr>
              <w:b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w:t>
            </w:r>
            <w:r w:rsidRPr="00423C79">
              <w:rPr>
                <w:rFonts w:ascii="Arial" w:eastAsia="Times New Roman" w:hAnsi="Arial" w:cs="Arial"/>
                <w:sz w:val="20"/>
                <w:szCs w:val="20"/>
                <w:rtl/>
              </w:rPr>
              <w:br/>
              <w:t>+</w:t>
            </w:r>
            <w:r w:rsidRPr="00423C79">
              <w:rPr>
                <w:rFonts w:ascii="Arial" w:eastAsia="Times New Roman" w:hAnsi="Arial" w:cs="Arial"/>
                <w:sz w:val="20"/>
                <w:szCs w:val="20"/>
                <w:rtl/>
              </w:rPr>
              <w:br/>
              <w:t>21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 ואמות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לאשר כי במקרה כי המציע מגיש את הצעתו באמצעות שותפים בהתאם לתנאים הנדרשים, ניתן להציע ניסיון של שותף א' לטובת עמידה בתנאי סף בהתאם לסעיף 9.6.2.1, וניסיון של שותף ב' לטובת עמידה באמות מידה בהתאם לסעיף 11.2.1 - ניסיון בהפעלת תכניות/אספקת שירותים של קידום תעסוקתי.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 על המפעיל לפעול בהתאם לאמור בסעיף 11.2.5.1 למכרז.</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הפעילויות הנדרשות הן בתחום החברתי או בכל תחום?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בכל תחום.</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9.6.3</w:t>
            </w:r>
            <w:r w:rsidRPr="00423C79">
              <w:rPr>
                <w:rFonts w:ascii="Arial" w:eastAsia="Times New Roman" w:hAnsi="Arial" w:cs="Arial"/>
                <w:sz w:val="20"/>
                <w:szCs w:val="20"/>
                <w:rtl/>
              </w:rPr>
              <w:br/>
              <w:t>+</w:t>
            </w:r>
            <w:r w:rsidRPr="00423C79">
              <w:rPr>
                <w:rFonts w:ascii="Arial" w:eastAsia="Times New Roman" w:hAnsi="Arial" w:cs="Arial"/>
                <w:sz w:val="20"/>
                <w:szCs w:val="20"/>
                <w:rtl/>
              </w:rPr>
              <w:br/>
              <w:t>9.7.1.3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r w:rsidRPr="00423C79">
              <w:rPr>
                <w:rFonts w:ascii="Arial" w:eastAsia="Times New Roman" w:hAnsi="Arial" w:cs="Arial"/>
                <w:sz w:val="20"/>
                <w:szCs w:val="20"/>
                <w:rtl/>
              </w:rPr>
              <w:br/>
              <w:t>+</w:t>
            </w:r>
            <w:r w:rsidRPr="00423C79">
              <w:rPr>
                <w:rFonts w:ascii="Arial" w:eastAsia="Times New Roman" w:hAnsi="Arial" w:cs="Arial"/>
                <w:sz w:val="20"/>
                <w:szCs w:val="20"/>
                <w:rtl/>
              </w:rPr>
              <w:br/>
              <w:t>19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היות ומדובר בהקמת מרכזי קידום תעסוקתי לאוכלוסייה הערבית אשר במהותה נחשבת אוכלוסייה ייחודית, והיות ולחברתנו ניסיון עשיר בקידום תעסוקתי לאוכלוסיות ייחודיות, נבקש להרחיב את תנאי הסף כך שלא יכלול רק התייחסות לניסיון באוכלוסייה הערבית אלא יאפשר להציג ניסיון כמבוקש בהתייחס לאוכלוסיות ייחודיות ככלל (כהגדרתן במכרז).</w:t>
            </w:r>
            <w:r w:rsidRPr="00423C79">
              <w:rPr>
                <w:rFonts w:ascii="Arial" w:eastAsia="Times New Roman" w:hAnsi="Arial" w:cs="Arial"/>
                <w:sz w:val="20"/>
                <w:szCs w:val="20"/>
                <w:rtl/>
              </w:rPr>
              <w:br/>
              <w:t xml:space="preserve">הרחבת תנאי סף זה, מחד, תשמור על עקרון התחרות החופשית בכך שתאפשר ליותר מציעים פוטנציאליים להשתתף במכרז, ואף תשמור על האינטרס הציבורי הגלום בהשתתפות רבה של מציעים, ומאידך, תגשים את מטרות המכרז </w:t>
            </w:r>
            <w:proofErr w:type="spellStart"/>
            <w:r w:rsidRPr="00423C79">
              <w:rPr>
                <w:rFonts w:ascii="Arial" w:eastAsia="Times New Roman" w:hAnsi="Arial" w:cs="Arial"/>
                <w:sz w:val="20"/>
                <w:szCs w:val="20"/>
                <w:rtl/>
              </w:rPr>
              <w:t>והרציונאל</w:t>
            </w:r>
            <w:proofErr w:type="spellEnd"/>
            <w:r w:rsidRPr="00423C79">
              <w:rPr>
                <w:rFonts w:ascii="Arial" w:eastAsia="Times New Roman" w:hAnsi="Arial" w:cs="Arial"/>
                <w:sz w:val="20"/>
                <w:szCs w:val="20"/>
                <w:rtl/>
              </w:rPr>
              <w:t xml:space="preserve"> שבבסיס דרישת הניסיון לעבודה עם אוכלוסיות ייחודיות.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בפסקה השלישית  של עמ' 13 </w:t>
            </w:r>
            <w:proofErr w:type="spellStart"/>
            <w:r w:rsidRPr="00423C79">
              <w:rPr>
                <w:rFonts w:ascii="Arial" w:eastAsia="Times New Roman" w:hAnsi="Arial" w:cs="Arial"/>
                <w:sz w:val="20"/>
                <w:szCs w:val="20"/>
                <w:rtl/>
              </w:rPr>
              <w:t>צויין</w:t>
            </w:r>
            <w:proofErr w:type="spellEnd"/>
            <w:r w:rsidRPr="00423C79">
              <w:rPr>
                <w:rFonts w:ascii="Arial" w:eastAsia="Times New Roman" w:hAnsi="Arial" w:cs="Arial"/>
                <w:sz w:val="20"/>
                <w:szCs w:val="20"/>
                <w:rtl/>
              </w:rPr>
              <w:t xml:space="preserve"> שבעלי התפקידים שיועסקו ע"י הזכיין באזור א' לא יהיו אותם בעלי התפקידים שיועסקו במטה הייעודי של האוכלוסייה הדרוזית והצ'רקסית. נהיר שמדובר בכוח אדם כפול ולכן מבוקש להבהיר מאיזה תקציב תמומן העסקתם.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השאלה לא ברורה ויש סתירה בין העמוד בכותרת לעמוד בתוכן השאלה ובין הכתוב בסעיף 9.7 פסקה שלישית לכתוב בשאלה. </w:t>
            </w:r>
            <w:r w:rsidRPr="00423C79">
              <w:rPr>
                <w:rFonts w:ascii="Arial" w:eastAsia="Times New Roman" w:hAnsi="Arial" w:cs="Arial"/>
                <w:sz w:val="20"/>
                <w:szCs w:val="20"/>
                <w:rtl/>
              </w:rPr>
              <w:br/>
              <w:t xml:space="preserve">התמורה בגין רכיבי התשלום הקבוע לאשכול א' כוללת הן את התשלום למטה הייעודי והן את התשלום עבור כלל </w:t>
            </w:r>
            <w:r w:rsidRPr="00423C79">
              <w:rPr>
                <w:rFonts w:ascii="Arial" w:eastAsia="Times New Roman" w:hAnsi="Arial" w:cs="Arial" w:hint="cs"/>
                <w:sz w:val="20"/>
                <w:szCs w:val="20"/>
                <w:rtl/>
              </w:rPr>
              <w:t>האוכלוסיי</w:t>
            </w:r>
            <w:r w:rsidRPr="00423C79">
              <w:rPr>
                <w:rFonts w:ascii="Arial" w:eastAsia="Times New Roman" w:hAnsi="Arial" w:cs="Arial" w:hint="eastAsia"/>
                <w:sz w:val="20"/>
                <w:szCs w:val="20"/>
                <w:rtl/>
              </w:rPr>
              <w:t>ה</w:t>
            </w:r>
            <w:r w:rsidRPr="00423C79">
              <w:rPr>
                <w:rFonts w:ascii="Arial" w:eastAsia="Times New Roman" w:hAnsi="Arial" w:cs="Arial"/>
                <w:sz w:val="20"/>
                <w:szCs w:val="20"/>
                <w:rtl/>
              </w:rPr>
              <w:t xml:space="preserve"> הערבית.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פסקה אחרונה - האם הכוונה היא ששלושת בעלי התפקידים המוצעים לאזור א' לא יתפקדו בבוא העת גם כמנהל מטה </w:t>
            </w:r>
            <w:proofErr w:type="spellStart"/>
            <w:r w:rsidRPr="00423C79">
              <w:rPr>
                <w:rFonts w:ascii="Arial" w:eastAsia="Times New Roman" w:hAnsi="Arial" w:cs="Arial"/>
                <w:sz w:val="20"/>
                <w:szCs w:val="20"/>
                <w:rtl/>
              </w:rPr>
              <w:t>יעודי</w:t>
            </w:r>
            <w:proofErr w:type="spellEnd"/>
            <w:r w:rsidRPr="00423C79">
              <w:rPr>
                <w:rFonts w:ascii="Arial" w:eastAsia="Times New Roman" w:hAnsi="Arial" w:cs="Arial"/>
                <w:sz w:val="20"/>
                <w:szCs w:val="20"/>
                <w:rtl/>
              </w:rPr>
              <w:t xml:space="preserve">, מנהל תחום קשרי קהילה ומנהל תחום קשרי מעסיקים ?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הכוונה היא ששלושת בעלי התפקידים המוצעים לאזור פעילות א', יהיו בעלי התפקידים במטה אזור פעילות א' ולא בעלי התפקידים מטה הייעודי לאוכלוסייה הדרוזית והצ'רקסית.</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יש יתרון למנהל הפרויקט ששולט בשפה הערבית? ואם כן מהו היתרון.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יובהר, כי במסגרת תנאי הסף אין יתרון למנהל פרויקט ששולט בשפה הערבית.</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ניתן להעמיד מנהל פרויקט אחד לשני האזורים כשהמציע יגיש שתי הצעות לשני האזורים.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A358F9" w:rsidRDefault="00220F23" w:rsidP="00220F23">
            <w:pPr>
              <w:spacing w:after="0" w:line="240" w:lineRule="auto"/>
              <w:rPr>
                <w:rFonts w:ascii="Arial" w:eastAsia="Times New Roman" w:hAnsi="Arial" w:cs="Arial"/>
                <w:sz w:val="20"/>
                <w:szCs w:val="20"/>
                <w:rtl/>
              </w:rPr>
            </w:pPr>
            <w:r w:rsidRPr="00A358F9">
              <w:rPr>
                <w:rFonts w:ascii="Arial" w:eastAsia="Times New Roman" w:hAnsi="Arial" w:cs="Arial"/>
                <w:sz w:val="20"/>
                <w:szCs w:val="20"/>
                <w:rtl/>
              </w:rPr>
              <w:t xml:space="preserve">מקובל. סעיף 7.2.2 למכרז יתוקן כך </w:t>
            </w:r>
            <w:r w:rsidRPr="00A358F9">
              <w:rPr>
                <w:rFonts w:ascii="Arial" w:eastAsia="Times New Roman" w:hAnsi="Arial" w:cs="Arial"/>
                <w:b/>
                <w:bCs/>
                <w:sz w:val="20"/>
                <w:szCs w:val="20"/>
                <w:u w:val="single"/>
                <w:rtl/>
              </w:rPr>
              <w:t>שתמחק הדרישה</w:t>
            </w:r>
            <w:r w:rsidRPr="00A358F9">
              <w:rPr>
                <w:rFonts w:ascii="Arial" w:eastAsia="Times New Roman" w:hAnsi="Arial" w:cs="Arial"/>
                <w:sz w:val="20"/>
                <w:szCs w:val="20"/>
                <w:rtl/>
              </w:rPr>
              <w:t xml:space="preserve"> "כי על המציע להציג צוות כוח אדם שונה לכל אזור פעילות".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9.7.1.1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אנו מבינים שניתן להציג תואר המוכר ע"י </w:t>
            </w:r>
            <w:proofErr w:type="spellStart"/>
            <w:r w:rsidRPr="00423C79">
              <w:rPr>
                <w:rFonts w:ascii="Arial" w:eastAsia="Times New Roman" w:hAnsi="Arial" w:cs="Arial"/>
                <w:sz w:val="20"/>
                <w:szCs w:val="20"/>
                <w:rtl/>
              </w:rPr>
              <w:t>המל"ג</w:t>
            </w:r>
            <w:proofErr w:type="spellEnd"/>
            <w:r w:rsidRPr="00423C79">
              <w:rPr>
                <w:rFonts w:ascii="Arial" w:eastAsia="Times New Roman" w:hAnsi="Arial" w:cs="Arial"/>
                <w:sz w:val="20"/>
                <w:szCs w:val="20"/>
                <w:rtl/>
              </w:rPr>
              <w:t xml:space="preserve"> או  תואר מחו"ל המאושר על ידי האגף להערכת תארים אקדמיים בחו"ל שבמשרד החינוך (בהתאם לאמור בסעיף 12.4.1.7). אנא אישורכם.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9.7.1.3</w:t>
            </w:r>
            <w:r w:rsidRPr="00423C79">
              <w:rPr>
                <w:rFonts w:ascii="Arial" w:eastAsia="Times New Roman" w:hAnsi="Arial" w:cs="Arial"/>
                <w:sz w:val="20"/>
                <w:szCs w:val="20"/>
                <w:rtl/>
              </w:rPr>
              <w:br/>
              <w:t>+</w:t>
            </w:r>
            <w:r w:rsidRPr="00423C79">
              <w:rPr>
                <w:rFonts w:ascii="Arial" w:eastAsia="Times New Roman" w:hAnsi="Arial" w:cs="Arial"/>
                <w:sz w:val="20"/>
                <w:szCs w:val="20"/>
                <w:rtl/>
              </w:rPr>
              <w:b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w:t>
            </w:r>
            <w:r w:rsidRPr="00423C79">
              <w:rPr>
                <w:rFonts w:ascii="Arial" w:eastAsia="Times New Roman" w:hAnsi="Arial" w:cs="Arial"/>
                <w:sz w:val="20"/>
                <w:szCs w:val="20"/>
                <w:rtl/>
              </w:rPr>
              <w:br/>
              <w:t>+</w:t>
            </w:r>
            <w:r w:rsidRPr="00423C79">
              <w:rPr>
                <w:rFonts w:ascii="Arial" w:eastAsia="Times New Roman" w:hAnsi="Arial" w:cs="Arial"/>
                <w:sz w:val="20"/>
                <w:szCs w:val="20"/>
                <w:rtl/>
              </w:rPr>
              <w:br/>
              <w:t>24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תנאי סף ואמות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בסעיף זה נדרש להציג ניסיון של מנהל פרויקט בביצוע פעילות ו/או עבודה עבור אוכלוסיית החברה הערבית. </w:t>
            </w:r>
            <w:r w:rsidRPr="00423C79">
              <w:rPr>
                <w:rFonts w:ascii="Arial" w:eastAsia="Times New Roman" w:hAnsi="Arial" w:cs="Arial"/>
                <w:sz w:val="20"/>
                <w:szCs w:val="20"/>
                <w:rtl/>
              </w:rPr>
              <w:br/>
              <w:t>נבקש לאשר כי הניסיון הנדרש הינו בביצוע פעילות  ו/או עבודה עבור אוכלוסיית החברה הערבית הכוללת את הערבים ו/או הבדואים ו/או הדרוזים ו/או הצ'רקסיים.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 מדובר בטעות סופר.</w:t>
            </w:r>
            <w:r w:rsidRPr="00423C79">
              <w:rPr>
                <w:rFonts w:ascii="Arial" w:eastAsia="Times New Roman" w:hAnsi="Arial" w:cs="Arial"/>
                <w:sz w:val="20"/>
                <w:szCs w:val="20"/>
                <w:rtl/>
              </w:rPr>
              <w:br/>
              <w:t>סעיף 9.7.1.3 יתוקן באופן הבא: "ביצוע פעילות ו/או עבודה בלפחות אחד מהתחומים הבאים: חברתי, כלכלי או משפטי עבור האוכלוסייה הערבית במשך 3 שנים לפחות במהלך 5 השנים שקדמו למועד הגשת ההצעה".</w:t>
            </w:r>
            <w:r w:rsidRPr="00423C79">
              <w:rPr>
                <w:rFonts w:ascii="Arial" w:eastAsia="Times New Roman" w:hAnsi="Arial" w:cs="Arial"/>
                <w:sz w:val="20"/>
                <w:szCs w:val="20"/>
                <w:rtl/>
              </w:rPr>
              <w:br/>
              <w:t>כמו כן, סעיף 11.2.2 לא יתוקן היות ומנוסח בהתאם להגדרה בסעיף 2 למכרז.</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עמידה בתנאי מינימום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מנהל שאינו עומד בתנאים המינימום יקבל ניקוד 0. האם הכוונה לניקוד 0 מתוך ניקוד כלל מתוך החלק של ניסיון המנהל (קרי מתוך 5%?)</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מנהל תחום מעסיקים ומנהל תחום הדרכה, פיתוח מקצועי ואיגום ידע שאינו עומד בתנאי המינימום הנדרשים בסעיף 10 למכרז, יקבל ניקוד 0 באמות המידה גם בגין הניסיון הנדרש (קרי 5%) וגם בגין הניקוד היחסי </w:t>
            </w:r>
            <w:r w:rsidRPr="00423C79">
              <w:rPr>
                <w:rFonts w:ascii="Arial" w:eastAsia="Times New Roman" w:hAnsi="Arial" w:cs="Arial" w:hint="cs"/>
                <w:sz w:val="20"/>
                <w:szCs w:val="20"/>
                <w:rtl/>
              </w:rPr>
              <w:t>בראיונות</w:t>
            </w:r>
            <w:r w:rsidRPr="00423C79">
              <w:rPr>
                <w:rFonts w:ascii="Arial" w:eastAsia="Times New Roman" w:hAnsi="Arial" w:cs="Arial"/>
                <w:sz w:val="20"/>
                <w:szCs w:val="20"/>
                <w:rtl/>
              </w:rPr>
              <w:t xml:space="preserve"> והמלצות על מנהלים אלו.</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10.1.1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עמידה בתנאי מינימום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אנו מבינים שניתן להציג תואר המוכר ע"י </w:t>
            </w:r>
            <w:proofErr w:type="spellStart"/>
            <w:r w:rsidRPr="00423C79">
              <w:rPr>
                <w:rFonts w:ascii="Arial" w:eastAsia="Times New Roman" w:hAnsi="Arial" w:cs="Arial"/>
                <w:sz w:val="20"/>
                <w:szCs w:val="20"/>
                <w:rtl/>
              </w:rPr>
              <w:t>המל"ג</w:t>
            </w:r>
            <w:proofErr w:type="spellEnd"/>
            <w:r w:rsidRPr="00423C79">
              <w:rPr>
                <w:rFonts w:ascii="Arial" w:eastAsia="Times New Roman" w:hAnsi="Arial" w:cs="Arial"/>
                <w:sz w:val="20"/>
                <w:szCs w:val="20"/>
                <w:rtl/>
              </w:rPr>
              <w:t xml:space="preserve"> או  תואר מחו"ל המאושר על ידי האגף להערכת תארים אקדמיים בחו"ל שבמשרד החינוך (בהתאם לאמור בסעיף 12.4.1.7). אנא אישורכם.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42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עמידה בתנאי מינימום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אנו מבינים שניתן להציג תואר המוכר ע"י </w:t>
            </w:r>
            <w:proofErr w:type="spellStart"/>
            <w:r w:rsidRPr="00423C79">
              <w:rPr>
                <w:rFonts w:ascii="Arial" w:eastAsia="Times New Roman" w:hAnsi="Arial" w:cs="Arial"/>
                <w:sz w:val="20"/>
                <w:szCs w:val="20"/>
                <w:rtl/>
              </w:rPr>
              <w:t>המל"ג</w:t>
            </w:r>
            <w:proofErr w:type="spellEnd"/>
            <w:r w:rsidRPr="00423C79">
              <w:rPr>
                <w:rFonts w:ascii="Arial" w:eastAsia="Times New Roman" w:hAnsi="Arial" w:cs="Arial"/>
                <w:sz w:val="20"/>
                <w:szCs w:val="20"/>
                <w:rtl/>
              </w:rPr>
              <w:t xml:space="preserve"> או  תואר מחו"ל המאושר על ידי האגף להערכת תארים אקדמיים בחו"ל שבמשרד החינוך (בהתאם לאמור בסעיף 12.4.1.7). אנא אישורכם.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42 לעיל.</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מנהל תחום הדרכה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רשום כי בעל תעודה כמוסמך להנחיית קבוצות - האם מי שלמד באוניברסיטה הנחית קבוצות ויש לו נקודות זכות זה יחשב כתחליף לתעודה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קורס הנחיית קבוצות שנלמד כחלק מתואר במוסד אקדמי יוכל </w:t>
            </w:r>
            <w:r w:rsidRPr="00423C79">
              <w:rPr>
                <w:rFonts w:ascii="Arial" w:eastAsia="Times New Roman" w:hAnsi="Arial" w:cs="Arial" w:hint="cs"/>
                <w:sz w:val="20"/>
                <w:szCs w:val="20"/>
                <w:rtl/>
              </w:rPr>
              <w:t>להיחש</w:t>
            </w:r>
            <w:r w:rsidRPr="00423C79">
              <w:rPr>
                <w:rFonts w:ascii="Arial" w:eastAsia="Times New Roman" w:hAnsi="Arial" w:cs="Arial" w:hint="eastAsia"/>
                <w:sz w:val="20"/>
                <w:szCs w:val="20"/>
                <w:rtl/>
              </w:rPr>
              <w:t>ב</w:t>
            </w:r>
            <w:r w:rsidRPr="00423C79">
              <w:rPr>
                <w:rFonts w:ascii="Arial" w:eastAsia="Times New Roman" w:hAnsi="Arial" w:cs="Arial"/>
                <w:sz w:val="20"/>
                <w:szCs w:val="20"/>
                <w:rtl/>
              </w:rPr>
              <w:t xml:space="preserve"> כתחליף לתעודה להנחיית קבוצות. סעיף 10.2.1 ב' יתוקן באופן הבא: "בעל תעודה כמוסמך להנחיית קבוצות או אדם שלמד ועבר בהצלחה קורס הנחיית קבוצות כחלק מהתואר האקדמי."</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במסגרת בחינת מדדי האיכות  יינתן יתרון וניקוד נוסף לגוף המציע תכנית סדורה וטיפול בהשמת אקדמאים/אקדמאיות?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אופן ניקוד אמות המידה יקבע בהתאם </w:t>
            </w:r>
            <w:proofErr w:type="spellStart"/>
            <w:r w:rsidRPr="00423C79">
              <w:rPr>
                <w:rFonts w:ascii="Arial" w:eastAsia="Times New Roman" w:hAnsi="Arial" w:cs="Arial"/>
                <w:sz w:val="20"/>
                <w:szCs w:val="20"/>
                <w:rtl/>
              </w:rPr>
              <w:t>למפ"ל</w:t>
            </w:r>
            <w:proofErr w:type="spellEnd"/>
            <w:r w:rsidRPr="00423C79">
              <w:rPr>
                <w:rFonts w:ascii="Arial" w:eastAsia="Times New Roman" w:hAnsi="Arial" w:cs="Arial"/>
                <w:sz w:val="20"/>
                <w:szCs w:val="20"/>
                <w:rtl/>
              </w:rPr>
              <w:t xml:space="preserve"> שיאושר על-ידי ועדת המכרזים מראש. מסמך זה הינו בבחינת מסמך פנימי לבדיקה, שאינו טעון פרסום, ותפקידו הינו להתוות את האופן שבו ינוקדו אמות המידה.</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חניכים בבתי ספר טכנולוגיים לנוער בכיתות י"א ו- י"ב מועסקים ע"פ חוק התנסות בעבודה. ומקבלים שכר. האם מציע שמפעיל בתי ספר כאלה יכול להסתמך על השמת אותם חניכים כהשמה לצורך ניסיון לפי אמות המידה? האם מציע יכול להסתמך על השמת בוגרי הכשרה מקצועית ובוגרי מכללה להנדסאים לצורך הוכחת הניסיון.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השמה של בוגרי הכשרה מקצועית למבוגרים או בוגרי מכללה להנדסאים- אפשרי. לא ניתן להסתמך על ניסיון  בהשמת נוער.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בסעיף זה מצוין כי הצגת הניסיון בהפניה לתעסוקה תהיה מוכרת רק בכפוף לקיום רישיון לשכה פרטית בתוקף. נבקש הבהרה בעניין:</w:t>
            </w:r>
            <w:r w:rsidRPr="00423C79">
              <w:rPr>
                <w:rFonts w:ascii="Arial" w:eastAsia="Times New Roman" w:hAnsi="Arial" w:cs="Arial"/>
                <w:sz w:val="20"/>
                <w:szCs w:val="20"/>
                <w:rtl/>
              </w:rPr>
              <w:br/>
              <w:t>האם יש צורך בהגשת רישיון לשכה פרטית בתוקף במסגרת ההצעה?</w:t>
            </w:r>
            <w:r w:rsidRPr="00423C79">
              <w:rPr>
                <w:rFonts w:ascii="Arial" w:eastAsia="Times New Roman" w:hAnsi="Arial" w:cs="Arial"/>
                <w:sz w:val="20"/>
                <w:szCs w:val="20"/>
                <w:rtl/>
              </w:rPr>
              <w:br/>
              <w:t>האם לחילופין, ניתן להגיש התחייבות לקבלת רישיון לשכה פרטית ו/או הצהרה כי אנו מצויים בתהליך קבלת רישיון לשכה פרטית מהמשרד?</w:t>
            </w:r>
            <w:r w:rsidRPr="00423C79">
              <w:rPr>
                <w:rFonts w:ascii="Arial" w:eastAsia="Times New Roman" w:hAnsi="Arial" w:cs="Arial"/>
                <w:sz w:val="20"/>
                <w:szCs w:val="20"/>
                <w:rtl/>
              </w:rPr>
              <w:br/>
              <w:t xml:space="preserve">האם הרישיון הנ"ל נדרש אך ורק בתחום של הפניה לתעסוקה? ולא בתחום של הכוונה להשלמת השכלה </w:t>
            </w:r>
            <w:proofErr w:type="spellStart"/>
            <w:r w:rsidRPr="00423C79">
              <w:rPr>
                <w:rFonts w:ascii="Arial" w:eastAsia="Times New Roman" w:hAnsi="Arial" w:cs="Arial"/>
                <w:sz w:val="20"/>
                <w:szCs w:val="20"/>
                <w:rtl/>
              </w:rPr>
              <w:t>וכו</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נדרש להציג רישיון לשכה פרטית בתוקף בתקופה בה הוצג הניסיון בהפניה לתעסוקה, בהתאם לדרישות חוק שירות התעסוקה, תשי"ט-1959.</w:t>
            </w:r>
            <w:r w:rsidRPr="00423C79">
              <w:rPr>
                <w:rFonts w:ascii="Arial" w:eastAsia="Times New Roman" w:hAnsi="Arial" w:cs="Arial"/>
                <w:sz w:val="20"/>
                <w:szCs w:val="20"/>
                <w:rtl/>
              </w:rPr>
              <w:br/>
              <w:t>כמו כן, הדרישה לרישיון הנ"ל הינה רק בהפניה לתעסוקה.</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נדרש פירוט של ניסון במהלך 10 שנים האחרונות. האם נדרש המציע להוכיח ניסיון בכל 10 השנים או רק לחלק מהן ואם לחלק אז לכמה שנים?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המציע רשאי להציג ניסיון במהלך 10 השנים שקדמו למועד הגשת ההצעה. עפ"י סעיף 11.2.1המציע רשאי להציג ניסיון שצבר במהלך 10 השנים שקדמו להגשת הצעות בהתאם לנדרש בסעיף. ככל שיוצגו יותר שנות ניסיון העונות על דרישת הסעיף, יעלה הניקוד בהתאם כאשר הניקוד המקסימאלי הוא 8%</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בחלק של ניסיון המציע בניהול פרויקטים בפריסה רחבה – האם ניסיון המציע במהלך 10 השנים האחרונות יכול להיות ניסיון של כמה פרויקטים / תכניות במצטבר? כלומר, לא ניסיון בפרויקט אחד במשך 10 שנים רצופות, כי אם ניסיון במספר תכניות, כאשר סך כל התכניות פעלו במשך יותר מ-10 שנים במצטבר?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הניסיון יכול לכלול מס' פרויקטים / תכניות העונים על הנדרש באמת מידה זו.</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ניסיון המציע בביצוע פעילות ו/או עבודה עבור אוכלוסיית המיעוטים בתחום החברתי - </w:t>
            </w:r>
            <w:r w:rsidRPr="00423C79">
              <w:rPr>
                <w:rFonts w:ascii="Arial" w:eastAsia="Times New Roman" w:hAnsi="Arial" w:cs="Arial"/>
                <w:sz w:val="20"/>
                <w:szCs w:val="20"/>
                <w:rtl/>
              </w:rPr>
              <w:br/>
              <w:t>בסעיף זה נאמר כי תבחן מידת ההתאמה בין האוכלוסייה אשר קיבלה שירותים במסגרת השירות (דרוזים-צ'רקסיים, בדואים, בדואים דרום, בדואים צפון, ערבים) לבין האוכלוסייה הרלוונטית באזור פעילות בו המציע מגיש את ההצעה.</w:t>
            </w:r>
            <w:r w:rsidRPr="00423C79">
              <w:rPr>
                <w:rFonts w:ascii="Arial" w:eastAsia="Times New Roman" w:hAnsi="Arial" w:cs="Arial"/>
                <w:sz w:val="20"/>
                <w:szCs w:val="20"/>
                <w:rtl/>
              </w:rPr>
              <w:br/>
              <w:t xml:space="preserve">היית וקיים קושי לבצע פילוח של סוג האוכלוסייה הערבית, נבקש לאפשר למציע לבצע פילוח של סוג האוכלוסייה בהתאם לחלוקה הגאוגרפית לפי סוג האוכלוסייה בנספח ב' להסכם.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היקף, איכות, ורלוונטיות ניסיון המציע בניהול פרויקטים בפריסה רחבה - </w:t>
            </w:r>
            <w:r w:rsidRPr="00423C79">
              <w:rPr>
                <w:rFonts w:ascii="Arial" w:eastAsia="Times New Roman" w:hAnsi="Arial" w:cs="Arial"/>
                <w:sz w:val="20"/>
                <w:szCs w:val="20"/>
                <w:rtl/>
              </w:rPr>
              <w:br/>
              <w:t>נבקש להבהיר מהי כמות הפרויקטים המקסימלית הנדרשת להצגה בכדי לקבל את מלוא ניקוד האיכות עבור סעיף זה?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המשרד אינו קובע מס' מסוים של </w:t>
            </w:r>
            <w:r w:rsidRPr="00423C79">
              <w:rPr>
                <w:rFonts w:ascii="Arial" w:eastAsia="Times New Roman" w:hAnsi="Arial" w:cs="Arial" w:hint="cs"/>
                <w:sz w:val="20"/>
                <w:szCs w:val="20"/>
                <w:rtl/>
              </w:rPr>
              <w:t>פרויקטים</w:t>
            </w:r>
            <w:r w:rsidRPr="00423C79">
              <w:rPr>
                <w:rFonts w:ascii="Arial" w:eastAsia="Times New Roman" w:hAnsi="Arial" w:cs="Arial"/>
                <w:sz w:val="20"/>
                <w:szCs w:val="20"/>
                <w:rtl/>
              </w:rPr>
              <w:t xml:space="preserve"> על מנת לקבל את הניקוד המקסימאלי. יובהר כי "היקף" אינו מתייחס בהכרח לכמות </w:t>
            </w:r>
            <w:r w:rsidRPr="00423C79">
              <w:rPr>
                <w:rFonts w:ascii="Arial" w:eastAsia="Times New Roman" w:hAnsi="Arial" w:cs="Arial" w:hint="cs"/>
                <w:sz w:val="20"/>
                <w:szCs w:val="20"/>
                <w:rtl/>
              </w:rPr>
              <w:t>הפרויקטים</w:t>
            </w:r>
            <w:r w:rsidRPr="00423C79">
              <w:rPr>
                <w:rFonts w:ascii="Arial" w:eastAsia="Times New Roman" w:hAnsi="Arial" w:cs="Arial"/>
                <w:sz w:val="20"/>
                <w:szCs w:val="20"/>
                <w:rtl/>
              </w:rPr>
              <w:t xml:space="preserve"> שהציג המציע, אלא גם להיקף </w:t>
            </w:r>
            <w:r w:rsidRPr="00423C79">
              <w:rPr>
                <w:rFonts w:ascii="Arial" w:eastAsia="Times New Roman" w:hAnsi="Arial" w:cs="Arial" w:hint="cs"/>
                <w:sz w:val="20"/>
                <w:szCs w:val="20"/>
                <w:rtl/>
              </w:rPr>
              <w:t>הפרויקט</w:t>
            </w:r>
            <w:r w:rsidRPr="00423C79">
              <w:rPr>
                <w:rFonts w:ascii="Arial" w:eastAsia="Times New Roman" w:hAnsi="Arial" w:cs="Arial"/>
                <w:sz w:val="20"/>
                <w:szCs w:val="20"/>
                <w:rtl/>
              </w:rPr>
              <w:t xml:space="preserve"> עצמו שיוצג במסגרת ההצעה.</w:t>
            </w:r>
            <w:r w:rsidRPr="00423C79">
              <w:rPr>
                <w:rFonts w:ascii="Arial" w:eastAsia="Times New Roman" w:hAnsi="Arial" w:cs="Arial"/>
                <w:sz w:val="20"/>
                <w:szCs w:val="20"/>
                <w:rtl/>
              </w:rPr>
              <w:br/>
              <w:t>סעיף 11.2.2 בהקשר של ניסיון מנהל הפרויקט, יתוקן באופן הבא: במקום המילים "מספר הפרויקטים / פעילות" ייכתב "היקף הפרויקטים / פעילות" וכן במקום המילים מספר "עבודות / פעילות / אספקת שירותים" ייכתב "היקף עבודות / פעילות / אספקת שירותים."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על הפרויקטים להיות ברדיוס של לפחות 15 ק"מ או במרחק של לפחות 15 ק"מ אחד מהשני?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אמת מידה זו בוחנת, בין היתר, ביצוע פעילות במספר סניפים/מוקדי פעילות (3 לכל הפחות) במרחק 15 ק"מ אחד מהשני ולא כפי שנכתב בשאלה.</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ניסיון מנהל פרויקט בניהול פרויקטים/פעילות בפריסה ארצית - </w:t>
            </w:r>
            <w:r w:rsidRPr="00423C79">
              <w:rPr>
                <w:rFonts w:ascii="Arial" w:eastAsia="Times New Roman" w:hAnsi="Arial" w:cs="Arial"/>
                <w:sz w:val="20"/>
                <w:szCs w:val="20"/>
                <w:rtl/>
              </w:rPr>
              <w:br/>
              <w:t>בסעיף זה נאמר כי הניקוד יינתן תוך בחינה של מספר הפרויקטים /פעילות. נבקש להבהיר מהי כמות הפרויקטים המקסימלית הנדרשת להצגה בכדי לקבל את מלוא ניקוד האיכות עבור סעיף זה?</w:t>
            </w:r>
            <w:r w:rsidRPr="00423C79">
              <w:rPr>
                <w:rFonts w:ascii="Arial" w:eastAsia="Times New Roman" w:hAnsi="Arial" w:cs="Arial"/>
                <w:sz w:val="20"/>
                <w:szCs w:val="20"/>
                <w:rtl/>
              </w:rPr>
              <w:br/>
              <w:t xml:space="preserve">האם מנהל פרויקט אשר ניהול פרויקט אחד בהיקף גדול מאוד שכלל את מלוא המרכיבים בפריסה ארצית רחבה במעל ל ל-10 סניפים, במשך שנים רבות, יקבל את מלוא ניקוד האיכות?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המשרד אינו קובע מס' מסוים של </w:t>
            </w:r>
            <w:r w:rsidRPr="00423C79">
              <w:rPr>
                <w:rFonts w:ascii="Arial" w:eastAsia="Times New Roman" w:hAnsi="Arial" w:cs="Arial" w:hint="cs"/>
                <w:sz w:val="20"/>
                <w:szCs w:val="20"/>
                <w:rtl/>
              </w:rPr>
              <w:t>פרויקטים</w:t>
            </w:r>
            <w:r w:rsidRPr="00423C79">
              <w:rPr>
                <w:rFonts w:ascii="Arial" w:eastAsia="Times New Roman" w:hAnsi="Arial" w:cs="Arial"/>
                <w:sz w:val="20"/>
                <w:szCs w:val="20"/>
                <w:rtl/>
              </w:rPr>
              <w:t xml:space="preserve"> על מנת לקבל את הניקוד המקסימאלי. יובהר כי "היקף" אינו מתייחס בהכרח לכמות </w:t>
            </w:r>
            <w:r w:rsidRPr="00423C79">
              <w:rPr>
                <w:rFonts w:ascii="Arial" w:eastAsia="Times New Roman" w:hAnsi="Arial" w:cs="Arial" w:hint="cs"/>
                <w:sz w:val="20"/>
                <w:szCs w:val="20"/>
                <w:rtl/>
              </w:rPr>
              <w:t>הפרויקטים</w:t>
            </w:r>
            <w:r w:rsidRPr="00423C79">
              <w:rPr>
                <w:rFonts w:ascii="Arial" w:eastAsia="Times New Roman" w:hAnsi="Arial" w:cs="Arial"/>
                <w:sz w:val="20"/>
                <w:szCs w:val="20"/>
                <w:rtl/>
              </w:rPr>
              <w:t xml:space="preserve"> שהציג המציע, אלא גם להיקף </w:t>
            </w:r>
            <w:r w:rsidRPr="00423C79">
              <w:rPr>
                <w:rFonts w:ascii="Arial" w:eastAsia="Times New Roman" w:hAnsi="Arial" w:cs="Arial" w:hint="cs"/>
                <w:sz w:val="20"/>
                <w:szCs w:val="20"/>
                <w:rtl/>
              </w:rPr>
              <w:t>הפרויקט</w:t>
            </w:r>
            <w:r w:rsidRPr="00423C79">
              <w:rPr>
                <w:rFonts w:ascii="Arial" w:eastAsia="Times New Roman" w:hAnsi="Arial" w:cs="Arial"/>
                <w:sz w:val="20"/>
                <w:szCs w:val="20"/>
                <w:rtl/>
              </w:rPr>
              <w:t xml:space="preserve"> עצמו שיוצג במסגרת ההצעה.      </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ניסיון מנהל הפרויקט בביצוע פעילות, עבודה או אספקת שירותים עבור אוכלוסיית המיעוטים בתחום החברתי - </w:t>
            </w:r>
            <w:r w:rsidRPr="00423C79">
              <w:rPr>
                <w:rFonts w:ascii="Arial" w:eastAsia="Times New Roman" w:hAnsi="Arial" w:cs="Arial"/>
                <w:sz w:val="20"/>
                <w:szCs w:val="20"/>
                <w:rtl/>
              </w:rPr>
              <w:br/>
              <w:t>בסעיף זה נאמר כי תבחן מידת ההתאמה בין סוג האוכלוסייה ששורתה (דרוזים-צ'רקסיים, בדואים, בדואים דרום, בדואים צפון, ערבים) לבין האוכלוסייה הרלוונטית באזור פעילות בו אליו מוצע מנהל הפרויקט.</w:t>
            </w:r>
            <w:r w:rsidRPr="00423C79">
              <w:rPr>
                <w:rFonts w:ascii="Arial" w:eastAsia="Times New Roman" w:hAnsi="Arial" w:cs="Arial"/>
                <w:sz w:val="20"/>
                <w:szCs w:val="20"/>
                <w:rtl/>
              </w:rPr>
              <w:br/>
              <w:t>היית וקיים קושי רב לבצע פילוח של סוג האוכלוסייה הערבית וביצוע  פילוח של האוכלוסייה הערבית בעת מתן השירות עלול לפגוע בעקרון השוויון, נבקש להסיר את הנאמר ולבחון את מידת ההתאמה באופן כללי לאוכלוסייה הערבית ללא פילוח לסוגי אוכלוסייה.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53 לעיל.</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ניסיון מנהל הפרויקט בביצוע פעילות, עבודה או אספקת שירותים עבור אוכלוסיית המיעוטים בתחום החברתי - </w:t>
            </w:r>
            <w:r w:rsidRPr="00423C79">
              <w:rPr>
                <w:rFonts w:ascii="Arial" w:eastAsia="Times New Roman" w:hAnsi="Arial" w:cs="Arial"/>
                <w:sz w:val="20"/>
                <w:szCs w:val="20"/>
                <w:rtl/>
              </w:rPr>
              <w:br/>
              <w:t>בסעיף זה נאמר כי תבחן מספר עבודות/פעילות/אספקת שירותים עבור אוכלוסיית המיעוטים בתחום החברתי.</w:t>
            </w:r>
            <w:r w:rsidRPr="00423C79">
              <w:rPr>
                <w:rFonts w:ascii="Arial" w:eastAsia="Times New Roman" w:hAnsi="Arial" w:cs="Arial"/>
                <w:sz w:val="20"/>
                <w:szCs w:val="20"/>
                <w:rtl/>
              </w:rPr>
              <w:br/>
              <w:t>נבקש להבהיר מהי כמות העבודות/פעילות/אספקת שירותים המקסימלית הנדרשת להצגה בכדי לקבל את מלוא ניקוד האיכות?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המשרד אינו קובע מס' מסוים של </w:t>
            </w:r>
            <w:r w:rsidRPr="00423C79">
              <w:rPr>
                <w:rFonts w:ascii="Arial" w:eastAsia="Times New Roman" w:hAnsi="Arial" w:cs="Arial" w:hint="cs"/>
                <w:sz w:val="20"/>
                <w:szCs w:val="20"/>
                <w:rtl/>
              </w:rPr>
              <w:t>פרויקטים</w:t>
            </w:r>
            <w:r w:rsidRPr="00423C79">
              <w:rPr>
                <w:rFonts w:ascii="Arial" w:eastAsia="Times New Roman" w:hAnsi="Arial" w:cs="Arial"/>
                <w:sz w:val="20"/>
                <w:szCs w:val="20"/>
                <w:rtl/>
              </w:rPr>
              <w:t xml:space="preserve"> על מנת לקבל את הניקוד המקסימאלי. יובהר כי "היקף" אינו מתייחס בהכרח לכמות </w:t>
            </w:r>
            <w:r w:rsidRPr="00423C79">
              <w:rPr>
                <w:rFonts w:ascii="Arial" w:eastAsia="Times New Roman" w:hAnsi="Arial" w:cs="Arial" w:hint="cs"/>
                <w:sz w:val="20"/>
                <w:szCs w:val="20"/>
                <w:rtl/>
              </w:rPr>
              <w:t>הפרויקטים</w:t>
            </w:r>
            <w:r w:rsidRPr="00423C79">
              <w:rPr>
                <w:rFonts w:ascii="Arial" w:eastAsia="Times New Roman" w:hAnsi="Arial" w:cs="Arial"/>
                <w:sz w:val="20"/>
                <w:szCs w:val="20"/>
                <w:rtl/>
              </w:rPr>
              <w:t xml:space="preserve"> שהציג המציע, אלא גם להיקף </w:t>
            </w:r>
            <w:r w:rsidRPr="00423C79">
              <w:rPr>
                <w:rFonts w:ascii="Arial" w:eastAsia="Times New Roman" w:hAnsi="Arial" w:cs="Arial" w:hint="cs"/>
                <w:sz w:val="20"/>
                <w:szCs w:val="20"/>
                <w:rtl/>
              </w:rPr>
              <w:t>הפרויקט</w:t>
            </w:r>
            <w:r w:rsidRPr="00423C79">
              <w:rPr>
                <w:rFonts w:ascii="Arial" w:eastAsia="Times New Roman" w:hAnsi="Arial" w:cs="Arial"/>
                <w:sz w:val="20"/>
                <w:szCs w:val="20"/>
                <w:rtl/>
              </w:rPr>
              <w:t xml:space="preserve"> עצמו שיוצג במסגרת ההצעה.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ניסיון מנהל הפרויקט בניהול פרויקטים מול או אספקת שירותים לרשויות מקומיות, משרדי ממשלה או גופים ציבוריים - </w:t>
            </w:r>
            <w:r w:rsidRPr="00423C79">
              <w:rPr>
                <w:rFonts w:ascii="Arial" w:eastAsia="Times New Roman" w:hAnsi="Arial" w:cs="Arial"/>
                <w:sz w:val="20"/>
                <w:szCs w:val="20"/>
                <w:rtl/>
              </w:rPr>
              <w:br/>
              <w:t>נבקש להבהיר מהי כמות הפרויקטים המקסימלית הנדרשת להצגה בכדי לקבל את מלוא ניקוד האיכות?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המשרד אינו קובע מס' מסוים של </w:t>
            </w:r>
            <w:r w:rsidRPr="00423C79">
              <w:rPr>
                <w:rFonts w:ascii="Arial" w:eastAsia="Times New Roman" w:hAnsi="Arial" w:cs="Arial" w:hint="cs"/>
                <w:sz w:val="20"/>
                <w:szCs w:val="20"/>
                <w:rtl/>
              </w:rPr>
              <w:t>פרויקטים</w:t>
            </w:r>
            <w:r w:rsidRPr="00423C79">
              <w:rPr>
                <w:rFonts w:ascii="Arial" w:eastAsia="Times New Roman" w:hAnsi="Arial" w:cs="Arial"/>
                <w:sz w:val="20"/>
                <w:szCs w:val="20"/>
                <w:rtl/>
              </w:rPr>
              <w:t xml:space="preserve"> על מנת לקבל את הניקוד המקסימאלי. יובהר כי "היקף" אינו מתייחס בהכרח לכמות </w:t>
            </w:r>
            <w:r w:rsidRPr="00423C79">
              <w:rPr>
                <w:rFonts w:ascii="Arial" w:eastAsia="Times New Roman" w:hAnsi="Arial" w:cs="Arial" w:hint="cs"/>
                <w:sz w:val="20"/>
                <w:szCs w:val="20"/>
                <w:rtl/>
              </w:rPr>
              <w:t>הפרויקטים</w:t>
            </w:r>
            <w:r w:rsidRPr="00423C79">
              <w:rPr>
                <w:rFonts w:ascii="Arial" w:eastAsia="Times New Roman" w:hAnsi="Arial" w:cs="Arial"/>
                <w:sz w:val="20"/>
                <w:szCs w:val="20"/>
                <w:rtl/>
              </w:rPr>
              <w:t xml:space="preserve"> שהציג המציע, אלא גם להיקף </w:t>
            </w:r>
            <w:r w:rsidRPr="00423C79">
              <w:rPr>
                <w:rFonts w:ascii="Arial" w:eastAsia="Times New Roman" w:hAnsi="Arial" w:cs="Arial" w:hint="cs"/>
                <w:sz w:val="20"/>
                <w:szCs w:val="20"/>
                <w:rtl/>
              </w:rPr>
              <w:t>הפרויקט</w:t>
            </w:r>
            <w:r w:rsidRPr="00423C79">
              <w:rPr>
                <w:rFonts w:ascii="Arial" w:eastAsia="Times New Roman" w:hAnsi="Arial" w:cs="Arial"/>
                <w:sz w:val="20"/>
                <w:szCs w:val="20"/>
                <w:rtl/>
              </w:rPr>
              <w:t xml:space="preserve"> עצמו שיוצג במסגרת ההצעה.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ניסיון מנהל תחום קשרי מעסיקים  בגיבוש אסטרטגיה ודרך פעולה מול מעסיקים לצורך יצירת מקומות עבודה בקרב מעסיקים לאוכלוסיות ייחודיות - </w:t>
            </w:r>
            <w:r w:rsidRPr="00423C79">
              <w:rPr>
                <w:rFonts w:ascii="Arial" w:eastAsia="Times New Roman" w:hAnsi="Arial" w:cs="Arial"/>
                <w:sz w:val="20"/>
                <w:szCs w:val="20"/>
                <w:rtl/>
              </w:rPr>
              <w:br/>
              <w:t>בסעיף זה נאמר כי יבחן היקף וסוג עסקים איתם עבד מנהל תחום קשרי מעסיקים.</w:t>
            </w:r>
            <w:r w:rsidRPr="00423C79">
              <w:rPr>
                <w:rFonts w:ascii="Arial" w:eastAsia="Times New Roman" w:hAnsi="Arial" w:cs="Arial"/>
                <w:sz w:val="20"/>
                <w:szCs w:val="20"/>
                <w:rtl/>
              </w:rPr>
              <w:br/>
              <w:t>נבקש להבהיר מהו ההיקף המקסימלי הנדרש בכדי לקבל את מלוא ניקוד האיכות?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המשרד אינו קובע מס' מסוים של </w:t>
            </w:r>
            <w:r w:rsidRPr="00423C79">
              <w:rPr>
                <w:rFonts w:ascii="Arial" w:eastAsia="Times New Roman" w:hAnsi="Arial" w:cs="Arial" w:hint="cs"/>
                <w:sz w:val="20"/>
                <w:szCs w:val="20"/>
                <w:rtl/>
              </w:rPr>
              <w:t>פרויקטים</w:t>
            </w:r>
            <w:r w:rsidRPr="00423C79">
              <w:rPr>
                <w:rFonts w:ascii="Arial" w:eastAsia="Times New Roman" w:hAnsi="Arial" w:cs="Arial"/>
                <w:sz w:val="20"/>
                <w:szCs w:val="20"/>
                <w:rtl/>
              </w:rPr>
              <w:t xml:space="preserve"> על מנת לקבל את הניקוד המקסימאלי. יובהר כי "היקף" אינו מתייחס בהכרח לכמות </w:t>
            </w:r>
            <w:r w:rsidRPr="00423C79">
              <w:rPr>
                <w:rFonts w:ascii="Arial" w:eastAsia="Times New Roman" w:hAnsi="Arial" w:cs="Arial" w:hint="cs"/>
                <w:sz w:val="20"/>
                <w:szCs w:val="20"/>
                <w:rtl/>
              </w:rPr>
              <w:t>הפרויקטים</w:t>
            </w:r>
            <w:r w:rsidRPr="00423C79">
              <w:rPr>
                <w:rFonts w:ascii="Arial" w:eastAsia="Times New Roman" w:hAnsi="Arial" w:cs="Arial"/>
                <w:sz w:val="20"/>
                <w:szCs w:val="20"/>
                <w:rtl/>
              </w:rPr>
              <w:t xml:space="preserve"> שהציג המציע, אלא גם להיקף </w:t>
            </w:r>
            <w:r w:rsidRPr="00423C79">
              <w:rPr>
                <w:rFonts w:ascii="Arial" w:eastAsia="Times New Roman" w:hAnsi="Arial" w:cs="Arial" w:hint="cs"/>
                <w:sz w:val="20"/>
                <w:szCs w:val="20"/>
                <w:rtl/>
              </w:rPr>
              <w:t>הפרויקט</w:t>
            </w:r>
            <w:r w:rsidRPr="00423C79">
              <w:rPr>
                <w:rFonts w:ascii="Arial" w:eastAsia="Times New Roman" w:hAnsi="Arial" w:cs="Arial"/>
                <w:sz w:val="20"/>
                <w:szCs w:val="20"/>
                <w:rtl/>
              </w:rPr>
              <w:t xml:space="preserve"> עצמו שיוצג במסגרת ההצעה.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בסעיפים אלו נדרש כי המפעיל יקים ויפעיל מרכז וירטואלי המבוסס על מסמך המתודולוגיה שהוגש כחלק מהצעתו למכרז, </w:t>
            </w:r>
            <w:proofErr w:type="spellStart"/>
            <w:r w:rsidRPr="00423C79">
              <w:rPr>
                <w:rFonts w:ascii="Arial" w:eastAsia="Times New Roman" w:hAnsi="Arial" w:cs="Arial"/>
                <w:sz w:val="20"/>
                <w:szCs w:val="20"/>
                <w:rtl/>
              </w:rPr>
              <w:t>הכל</w:t>
            </w:r>
            <w:proofErr w:type="spellEnd"/>
            <w:r w:rsidRPr="00423C79">
              <w:rPr>
                <w:rFonts w:ascii="Arial" w:eastAsia="Times New Roman" w:hAnsi="Arial" w:cs="Arial"/>
                <w:sz w:val="20"/>
                <w:szCs w:val="20"/>
                <w:rtl/>
              </w:rPr>
              <w:t xml:space="preserve"> בכפוף לאישור המשרד במסגרת תכנית העבודה.</w:t>
            </w:r>
            <w:r w:rsidRPr="00423C79">
              <w:rPr>
                <w:rFonts w:ascii="Arial" w:eastAsia="Times New Roman" w:hAnsi="Arial" w:cs="Arial"/>
                <w:sz w:val="20"/>
                <w:szCs w:val="20"/>
                <w:rtl/>
              </w:rPr>
              <w:br/>
            </w:r>
            <w:r w:rsidRPr="00423C79">
              <w:rPr>
                <w:rFonts w:ascii="Arial" w:eastAsia="Times New Roman" w:hAnsi="Arial" w:cs="Arial"/>
                <w:sz w:val="20"/>
                <w:szCs w:val="20"/>
                <w:rtl/>
              </w:rPr>
              <w:br/>
              <w:t>נבקש להבהיר האם במרכז הווירטואלי תהיה הגבלה על מהות השירותים שיינתנו בו?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5.3.1.5 למפרט השירותים (המצור</w:t>
            </w:r>
            <w:r>
              <w:rPr>
                <w:rFonts w:ascii="Arial" w:eastAsia="Times New Roman" w:hAnsi="Arial" w:cs="Arial" w:hint="cs"/>
                <w:sz w:val="20"/>
                <w:szCs w:val="20"/>
                <w:rtl/>
              </w:rPr>
              <w:t>ף</w:t>
            </w:r>
            <w:r w:rsidRPr="00423C79">
              <w:rPr>
                <w:rFonts w:ascii="Arial" w:eastAsia="Times New Roman" w:hAnsi="Arial" w:cs="Arial"/>
                <w:sz w:val="20"/>
                <w:szCs w:val="20"/>
                <w:rtl/>
              </w:rPr>
              <w:t xml:space="preserve"> כנספח ג' להסכם), המרכז </w:t>
            </w:r>
            <w:r w:rsidRPr="00423C79">
              <w:rPr>
                <w:rFonts w:ascii="Arial" w:eastAsia="Times New Roman" w:hAnsi="Arial" w:cs="Arial" w:hint="cs"/>
                <w:sz w:val="20"/>
                <w:szCs w:val="20"/>
                <w:rtl/>
              </w:rPr>
              <w:t>הווירטואל</w:t>
            </w:r>
            <w:r w:rsidRPr="00423C79">
              <w:rPr>
                <w:rFonts w:ascii="Arial" w:eastAsia="Times New Roman" w:hAnsi="Arial" w:cs="Arial" w:hint="eastAsia"/>
                <w:sz w:val="20"/>
                <w:szCs w:val="20"/>
                <w:rtl/>
              </w:rPr>
              <w:t>י</w:t>
            </w:r>
            <w:r w:rsidRPr="00423C79">
              <w:rPr>
                <w:rFonts w:ascii="Arial" w:eastAsia="Times New Roman" w:hAnsi="Arial" w:cs="Arial"/>
                <w:sz w:val="20"/>
                <w:szCs w:val="20"/>
                <w:rtl/>
              </w:rPr>
              <w:t>, יאפשר מתן כלל השירותים המפורטים במכרז זה למשתתפי התכנית.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ראיון התרשמות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מתי צפויים להתקיים ראיונות ההתרשמות לנציגי המציע?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אין באפשרות ועדת המכרזים לנקוב בתאריך צפוי לקיום ראיונות ההתרשמות לנציגי המציע, היות והמועד תלוי במשך הזמן לתהליך בדיקת ההצעות.</w:t>
            </w:r>
          </w:p>
        </w:tc>
      </w:tr>
      <w:tr w:rsidR="00220F23" w:rsidRPr="00423C79" w:rsidTr="00220F23">
        <w:trPr>
          <w:trHeight w:val="9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11.2.5.1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אמות מידה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ישנה אי בהירות לגבי מציע שיוקם לצורך המכרז "</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לגבי אחזקת המניות שכל שותף בחברה הייעודית. שותף שעובר להגשת הצעתו במסגרת החברה הייעודית לא פעל כהתאגדות של חברה </w:t>
            </w:r>
            <w:r w:rsidRPr="00423C79">
              <w:rPr>
                <w:rFonts w:ascii="Arial" w:eastAsia="Times New Roman" w:hAnsi="Arial" w:cs="Arial"/>
                <w:sz w:val="20"/>
                <w:szCs w:val="20"/>
              </w:rPr>
              <w:t>SPC</w:t>
            </w:r>
            <w:r w:rsidRPr="00423C79">
              <w:rPr>
                <w:rFonts w:ascii="Arial" w:eastAsia="Times New Roman" w:hAnsi="Arial" w:cs="Arial"/>
                <w:sz w:val="20"/>
                <w:szCs w:val="20"/>
                <w:rtl/>
              </w:rPr>
              <w:t xml:space="preserve">   איך הוא יוכיח את ההחזקה ב- 40 % מהמניות כפי שנדרש בסעיף זה.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הדרישה להוכחת החזקה ב- 40% מהמניות בסעיף זה מתייחסת למקרה בו שותף במציע מציג ניסיון באמצעות חברת בת של אותו השותף. קרי, השותף מחזיר בלפחות 40% ממניות חברת הבת של השותף שבאמצעותה הוכח הניסיון הנדרש.</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הצעת מחיר</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למחוק את המילים "ההצעה תהיה מלאה, סופית ומוחלטת" ולו מן הטעם שהצעת המחיר נוגעת רק לתקציב התפעול ואילו הכנסות הספק מן </w:t>
            </w:r>
            <w:proofErr w:type="spellStart"/>
            <w:r w:rsidRPr="00423C79">
              <w:rPr>
                <w:rFonts w:ascii="Arial" w:eastAsia="Times New Roman" w:hAnsi="Arial" w:cs="Arial"/>
                <w:sz w:val="20"/>
                <w:szCs w:val="20"/>
                <w:rtl/>
              </w:rPr>
              <w:t>הפרוייקט</w:t>
            </w:r>
            <w:proofErr w:type="spellEnd"/>
            <w:r w:rsidRPr="00423C79">
              <w:rPr>
                <w:rFonts w:ascii="Arial" w:eastAsia="Times New Roman" w:hAnsi="Arial" w:cs="Arial"/>
                <w:sz w:val="20"/>
                <w:szCs w:val="20"/>
                <w:rtl/>
              </w:rPr>
              <w:t xml:space="preserve"> תהיינה גם בסעיפים שאינם מוזכרים בטופס הצעת המחיר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1011"/>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11.3.1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הצעת מחיר</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נכתב בסעיף זה כי הצעות המחיר של המציעים יגלמו את הסכום הסופי, הכולל בתוכו מע"מ - </w:t>
            </w:r>
            <w:r w:rsidRPr="00423C79">
              <w:rPr>
                <w:rFonts w:ascii="Arial" w:eastAsia="Times New Roman" w:hAnsi="Arial" w:cs="Arial"/>
                <w:sz w:val="20"/>
                <w:szCs w:val="20"/>
                <w:rtl/>
              </w:rPr>
              <w:br/>
              <w:t>ביום ה-11.01.2018 נתקבלה החלטת רשות המיסים בנושא המע"מ, אשר קבעה בין היתר, כי:</w:t>
            </w:r>
            <w:r w:rsidRPr="00423C79">
              <w:rPr>
                <w:rFonts w:ascii="Arial" w:eastAsia="Times New Roman" w:hAnsi="Arial" w:cs="Arial"/>
                <w:sz w:val="20"/>
                <w:szCs w:val="20"/>
                <w:rtl/>
              </w:rPr>
              <w:br/>
              <w:t xml:space="preserve">"לאור העובדה, כי אחד המבחנים המהותיים לשאלת הסיווג הינו המבחן לפיו יש לבדוק האם סיווג פעילותו של הגוף כמלכ"ר אינה מהווה גורם תחרותי לעסקים אחרים באותו תחום וכפועל יוצא היא אינה מביאה להפליה לטובה של המלכ"ר בהשוואה לאותם עסקים. נוסף, החלת שיעורי מס שונים על כל אחד מהמתחרים יש בהם כדי להשפיע על גובה הצעת המחיר אשר ייתכן כי תשפיע כל זהות הזוכה במכרז, ועל מנת לשמור על ניטרליות </w:t>
            </w:r>
            <w:proofErr w:type="spellStart"/>
            <w:r w:rsidRPr="00423C79">
              <w:rPr>
                <w:rFonts w:ascii="Arial" w:eastAsia="Times New Roman" w:hAnsi="Arial" w:cs="Arial"/>
                <w:sz w:val="20"/>
                <w:szCs w:val="20"/>
                <w:rtl/>
              </w:rPr>
              <w:t>מיסויית</w:t>
            </w:r>
            <w:proofErr w:type="spellEnd"/>
            <w:r w:rsidRPr="00423C79">
              <w:rPr>
                <w:rFonts w:ascii="Arial" w:eastAsia="Times New Roman" w:hAnsi="Arial" w:cs="Arial"/>
                <w:sz w:val="20"/>
                <w:szCs w:val="20"/>
                <w:rtl/>
              </w:rPr>
              <w:t xml:space="preserve">. הרינו להודיע, כי במקרים בהם המדינה ו/או כל זרוע אחרת שלה תפרסם מכרז ובין מגישי הצעה למכרז יהיו גם גופים המסווגים במלכ"ר וגם גופים המסווגים כעוסק לעניין החוק, ויתברר כי מטרת פעילות המלכ"ר המתמודד במכרז היא לשם השגת רווחים (גם לשם השגת רווח זמני אשר ישמש את המלכ"ר בפעילותו </w:t>
            </w:r>
            <w:proofErr w:type="spellStart"/>
            <w:r w:rsidRPr="00423C79">
              <w:rPr>
                <w:rFonts w:ascii="Arial" w:eastAsia="Times New Roman" w:hAnsi="Arial" w:cs="Arial"/>
                <w:sz w:val="20"/>
                <w:szCs w:val="20"/>
                <w:rtl/>
              </w:rPr>
              <w:t>המלכ"רית</w:t>
            </w:r>
            <w:proofErr w:type="spellEnd"/>
            <w:r w:rsidRPr="00423C79">
              <w:rPr>
                <w:rFonts w:ascii="Arial" w:eastAsia="Times New Roman" w:hAnsi="Arial" w:cs="Arial"/>
                <w:sz w:val="20"/>
                <w:szCs w:val="20"/>
                <w:rtl/>
              </w:rPr>
              <w:t>), תפעל רשות המיסים לשינוי הסיווג של המלכ"ר לעוסק, בשל הפעילות האמורה עם כל המשמעויות הכרוכות בשינוי הסיווג".</w:t>
            </w:r>
            <w:r w:rsidRPr="00423C79">
              <w:rPr>
                <w:rFonts w:ascii="Arial" w:eastAsia="Times New Roman" w:hAnsi="Arial" w:cs="Arial"/>
                <w:sz w:val="20"/>
                <w:szCs w:val="20"/>
                <w:rtl/>
              </w:rPr>
              <w:br/>
              <w:t>כאמור, בהתאם להחלטת רשות המיסים, בבואה של העמותה הזוכה, ככל ותזכה עמותה, בפתחה של רשות המיסים, לוקחת העמותה, וכך גם המשרד, סיכון סביר עד ממשי, כי רשות המיסים תשנה את סיווגה של העמותה לעוסק, לצורך פעילות ספציפית זו הנוגעת למכרז שבנדון.</w:t>
            </w:r>
            <w:r w:rsidRPr="00423C79">
              <w:rPr>
                <w:rFonts w:ascii="Arial" w:eastAsia="Times New Roman" w:hAnsi="Arial" w:cs="Arial"/>
                <w:sz w:val="20"/>
                <w:szCs w:val="20"/>
                <w:rtl/>
              </w:rPr>
              <w:br/>
              <w:t xml:space="preserve">למן המיותר לציין, כי שינוי סיווג כאמור, יפגע הן בעמותה, אשר </w:t>
            </w:r>
            <w:proofErr w:type="spellStart"/>
            <w:r w:rsidRPr="00423C79">
              <w:rPr>
                <w:rFonts w:ascii="Arial" w:eastAsia="Times New Roman" w:hAnsi="Arial" w:cs="Arial"/>
                <w:sz w:val="20"/>
                <w:szCs w:val="20"/>
                <w:rtl/>
              </w:rPr>
              <w:t>ככה"נ</w:t>
            </w:r>
            <w:proofErr w:type="spellEnd"/>
            <w:r w:rsidRPr="00423C79">
              <w:rPr>
                <w:rFonts w:ascii="Arial" w:eastAsia="Times New Roman" w:hAnsi="Arial" w:cs="Arial"/>
                <w:sz w:val="20"/>
                <w:szCs w:val="20"/>
                <w:rtl/>
              </w:rPr>
              <w:t xml:space="preserve"> לא יהיה ביכולתה לספוג את ההפרש וההפסד הכלכלי האמור, והן במשרד, אשר יקבל שירות ירוד מהעמותה הזוכה, אם בכלל.</w:t>
            </w:r>
            <w:r w:rsidRPr="00423C79">
              <w:rPr>
                <w:rFonts w:ascii="Arial" w:eastAsia="Times New Roman" w:hAnsi="Arial" w:cs="Arial"/>
                <w:sz w:val="20"/>
                <w:szCs w:val="20"/>
                <w:rtl/>
              </w:rPr>
              <w:br/>
              <w:t xml:space="preserve">שינוי סיווג כאמור לעיל, יוביל לכך שהצעת העמותה הזוכה, ככל ותזכה עמותה, תהפוכנה להצעה </w:t>
            </w:r>
            <w:proofErr w:type="spellStart"/>
            <w:r w:rsidRPr="00423C79">
              <w:rPr>
                <w:rFonts w:ascii="Arial" w:eastAsia="Times New Roman" w:hAnsi="Arial" w:cs="Arial"/>
                <w:sz w:val="20"/>
                <w:szCs w:val="20"/>
                <w:rtl/>
              </w:rPr>
              <w:t>הפסדית</w:t>
            </w:r>
            <w:proofErr w:type="spellEnd"/>
            <w:r w:rsidRPr="00423C79">
              <w:rPr>
                <w:rFonts w:ascii="Arial" w:eastAsia="Times New Roman" w:hAnsi="Arial" w:cs="Arial"/>
                <w:sz w:val="20"/>
                <w:szCs w:val="20"/>
                <w:rtl/>
              </w:rPr>
              <w:t xml:space="preserve"> וגרעונית. כלל ידוע הוא כי שיקול מחירי ההצעות שבפני הוועדה תוך עדיפות להצעה הזולה ביותר אינו בלעדי ובדיני המכרזים נקבעו חריגים רבים ושונים לכך. אחד מחריגים אלה הינו כי הצעת מציע המעידה על פניה כי ביצוע עבודות המכרז בתנאים אלה הינו גרעוני והפסדי באופן מובהק – יכול ותיפסל בשל כך בלבד!</w:t>
            </w:r>
            <w:r w:rsidRPr="00423C79">
              <w:rPr>
                <w:rFonts w:ascii="Arial" w:eastAsia="Times New Roman" w:hAnsi="Arial" w:cs="Arial"/>
                <w:sz w:val="20"/>
                <w:szCs w:val="20"/>
                <w:rtl/>
              </w:rPr>
              <w:br/>
              <w:t xml:space="preserve">לאור האמור לעיל, מתבקש המשרד לבטל את הדרישה כי הצעות המחיר יושוו כשהן כוללות מע"מ, ולבצע </w:t>
            </w:r>
            <w:proofErr w:type="spellStart"/>
            <w:r w:rsidRPr="00423C79">
              <w:rPr>
                <w:rFonts w:ascii="Arial" w:eastAsia="Times New Roman" w:hAnsi="Arial" w:cs="Arial"/>
                <w:sz w:val="20"/>
                <w:szCs w:val="20"/>
                <w:rtl/>
              </w:rPr>
              <w:t>שיקלול</w:t>
            </w:r>
            <w:proofErr w:type="spellEnd"/>
            <w:r w:rsidRPr="00423C79">
              <w:rPr>
                <w:rFonts w:ascii="Arial" w:eastAsia="Times New Roman" w:hAnsi="Arial" w:cs="Arial"/>
                <w:sz w:val="20"/>
                <w:szCs w:val="20"/>
                <w:rtl/>
              </w:rPr>
              <w:t xml:space="preserve"> של הצעות המחיר אשר יוגשו במכרז שבנדון, זאת מבלי לכלול את רכיב המע"מ.</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בסעיף 2.2.8 להוראת </w:t>
            </w:r>
            <w:proofErr w:type="spellStart"/>
            <w:r w:rsidRPr="00423C79">
              <w:rPr>
                <w:rFonts w:ascii="Arial" w:eastAsia="Times New Roman" w:hAnsi="Arial" w:cs="Arial"/>
                <w:sz w:val="20"/>
                <w:szCs w:val="20"/>
                <w:rtl/>
              </w:rPr>
              <w:t>התכ"ם</w:t>
            </w:r>
            <w:proofErr w:type="spellEnd"/>
            <w:r w:rsidRPr="00423C79">
              <w:rPr>
                <w:rFonts w:ascii="Arial" w:eastAsia="Times New Roman" w:hAnsi="Arial" w:cs="Arial"/>
                <w:sz w:val="20"/>
                <w:szCs w:val="20"/>
                <w:rtl/>
              </w:rPr>
              <w:t xml:space="preserve"> מס' 7.4.1.6 "מסמכי המכרז", נקבע כי "במסמכי המכרז יש לציין כי המחיר המוצע יהיה הסכום הסופי, הכולל בתוכו מע"מ וכל מס או תשלום אחר שעל עורך המכרז לשלם לזוכה". לפי סעיף 2.2.8.1 ההנחיה כאמור תחול גם במכרז שבו משתתפים מוסדות ללא כוונת רווח.</w:t>
            </w:r>
            <w:r w:rsidRPr="00423C79">
              <w:rPr>
                <w:rFonts w:ascii="Arial" w:eastAsia="Times New Roman" w:hAnsi="Arial" w:cs="Arial"/>
                <w:sz w:val="20"/>
                <w:szCs w:val="20"/>
                <w:rtl/>
              </w:rPr>
              <w:br/>
            </w:r>
            <w:r w:rsidRPr="00423C79">
              <w:rPr>
                <w:rFonts w:ascii="Arial" w:eastAsia="Times New Roman" w:hAnsi="Arial" w:cs="Arial"/>
                <w:sz w:val="20"/>
                <w:szCs w:val="20"/>
                <w:rtl/>
              </w:rPr>
              <w:br/>
              <w:t>לאור האמור, לא יחול שינוי במסמכי המכרז.</w:t>
            </w:r>
          </w:p>
        </w:tc>
      </w:tr>
      <w:tr w:rsidR="00220F23" w:rsidRPr="00423C79" w:rsidTr="00220F23">
        <w:trPr>
          <w:trHeight w:val="51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66</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אופן הגשת הצעה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 מבוקש להבהיר כי ככל שהמציע מגיש הצעתו לשני </w:t>
            </w:r>
            <w:proofErr w:type="spellStart"/>
            <w:r w:rsidRPr="00423C79">
              <w:rPr>
                <w:rFonts w:ascii="Arial" w:eastAsia="Times New Roman" w:hAnsi="Arial" w:cs="Arial"/>
                <w:sz w:val="20"/>
                <w:szCs w:val="20"/>
                <w:rtl/>
              </w:rPr>
              <w:t>איזורי</w:t>
            </w:r>
            <w:proofErr w:type="spellEnd"/>
            <w:r w:rsidRPr="00423C79">
              <w:rPr>
                <w:rFonts w:ascii="Arial" w:eastAsia="Times New Roman" w:hAnsi="Arial" w:cs="Arial"/>
                <w:sz w:val="20"/>
                <w:szCs w:val="20"/>
                <w:rtl/>
              </w:rPr>
              <w:t xml:space="preserve"> פעילות, אין מניעה להגיש את אותו הצוות המוצע לשני </w:t>
            </w:r>
            <w:proofErr w:type="spellStart"/>
            <w:r w:rsidRPr="00423C79">
              <w:rPr>
                <w:rFonts w:ascii="Arial" w:eastAsia="Times New Roman" w:hAnsi="Arial" w:cs="Arial"/>
                <w:sz w:val="20"/>
                <w:szCs w:val="20"/>
                <w:rtl/>
              </w:rPr>
              <w:t>איזורי</w:t>
            </w:r>
            <w:proofErr w:type="spellEnd"/>
            <w:r w:rsidRPr="00423C79">
              <w:rPr>
                <w:rFonts w:ascii="Arial" w:eastAsia="Times New Roman" w:hAnsi="Arial" w:cs="Arial"/>
                <w:sz w:val="20"/>
                <w:szCs w:val="20"/>
                <w:rtl/>
              </w:rPr>
              <w:t xml:space="preserve"> הפעילות היות וממילא יוכרז זוכה אחד לכל </w:t>
            </w:r>
            <w:proofErr w:type="spellStart"/>
            <w:r w:rsidRPr="00423C79">
              <w:rPr>
                <w:rFonts w:ascii="Arial" w:eastAsia="Times New Roman" w:hAnsi="Arial" w:cs="Arial"/>
                <w:sz w:val="20"/>
                <w:szCs w:val="20"/>
                <w:rtl/>
              </w:rPr>
              <w:t>איזור</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A358F9">
              <w:rPr>
                <w:rFonts w:ascii="Arial" w:eastAsia="Times New Roman" w:hAnsi="Arial" w:cs="Arial"/>
                <w:sz w:val="20"/>
                <w:szCs w:val="20"/>
                <w:rtl/>
              </w:rPr>
              <w:t xml:space="preserve">מקובל. סעיף 7.2.2 למכרז יתוקן כך </w:t>
            </w:r>
            <w:r w:rsidRPr="00A358F9">
              <w:rPr>
                <w:rFonts w:ascii="Arial" w:eastAsia="Times New Roman" w:hAnsi="Arial" w:cs="Arial"/>
                <w:b/>
                <w:bCs/>
                <w:sz w:val="20"/>
                <w:szCs w:val="20"/>
                <w:u w:val="single"/>
                <w:rtl/>
              </w:rPr>
              <w:t>שתמחק הדרישה</w:t>
            </w:r>
            <w:r w:rsidRPr="00A358F9">
              <w:rPr>
                <w:rFonts w:ascii="Arial" w:eastAsia="Times New Roman" w:hAnsi="Arial" w:cs="Arial"/>
                <w:sz w:val="20"/>
                <w:szCs w:val="20"/>
                <w:rtl/>
              </w:rPr>
              <w:t xml:space="preserve"> "כי על המציע להציג צוות כוח אדם שונה לכל אזור פעילות".</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בנוסף נבקשכם להבהיר האם במועד הגשת ההצעה יש לצרף גם את ההסכם למתן שירותים כשהוא חתום על ידי המציע?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בהתאם לאמור בסעיף 12.4.2.6 למכרז, על המציע לצרף להצעתו את הסכם ההתקשרות </w:t>
            </w:r>
            <w:proofErr w:type="spellStart"/>
            <w:r w:rsidRPr="00423C79">
              <w:rPr>
                <w:rFonts w:ascii="Arial" w:eastAsia="Times New Roman" w:hAnsi="Arial" w:cs="Arial"/>
                <w:sz w:val="20"/>
                <w:szCs w:val="20"/>
                <w:rtl/>
              </w:rPr>
              <w:t>המצ"ב</w:t>
            </w:r>
            <w:proofErr w:type="spellEnd"/>
            <w:r w:rsidRPr="00423C79">
              <w:rPr>
                <w:rFonts w:ascii="Arial" w:eastAsia="Times New Roman" w:hAnsi="Arial" w:cs="Arial"/>
                <w:sz w:val="20"/>
                <w:szCs w:val="20"/>
                <w:rtl/>
              </w:rPr>
              <w:t xml:space="preserve"> למכרז זה כנספח יד', בצירוף נספחיו (למעט נספחים א'1-א'3 להסכם) - כשהם חתומים בראשי תיבות על-ידי המציע או מורשה החתימה בו.</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אופן הגשת הצעה</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במקרה של הגשה בשותפות, מי חותם על כל מסמכי ההצעה? האם מספיק </w:t>
            </w:r>
            <w:proofErr w:type="spellStart"/>
            <w:r w:rsidRPr="00423C79">
              <w:rPr>
                <w:rFonts w:ascii="Arial" w:eastAsia="Times New Roman" w:hAnsi="Arial" w:cs="Arial"/>
                <w:sz w:val="20"/>
                <w:szCs w:val="20"/>
                <w:rtl/>
              </w:rPr>
              <w:t>שמורשי</w:t>
            </w:r>
            <w:proofErr w:type="spellEnd"/>
            <w:r w:rsidRPr="00423C79">
              <w:rPr>
                <w:rFonts w:ascii="Arial" w:eastAsia="Times New Roman" w:hAnsi="Arial" w:cs="Arial"/>
                <w:sz w:val="20"/>
                <w:szCs w:val="20"/>
                <w:rtl/>
              </w:rPr>
              <w:t xml:space="preserve"> חתימה של אחד מהשותפים יחתמו על כל מסמכי ההצעה, בצירוף הסכם השותפות חתום על ידי כל השותפים?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במקרה של שותפות, נדרשת חתימה של מורשה חתימה מכל אחד מהשותפים במציע על מסמכי המכרז.</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12.3.1.1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לאפשר להגיש את העותקים בהדפסה </w:t>
            </w:r>
            <w:proofErr w:type="spellStart"/>
            <w:r w:rsidRPr="00423C79">
              <w:rPr>
                <w:rFonts w:ascii="Arial" w:eastAsia="Times New Roman" w:hAnsi="Arial" w:cs="Arial"/>
                <w:sz w:val="20"/>
                <w:szCs w:val="20"/>
                <w:rtl/>
              </w:rPr>
              <w:t>דו"צ</w:t>
            </w:r>
            <w:proofErr w:type="spellEnd"/>
            <w:r w:rsidRPr="00423C79">
              <w:rPr>
                <w:rFonts w:ascii="Arial" w:eastAsia="Times New Roman" w:hAnsi="Arial" w:cs="Arial"/>
                <w:sz w:val="20"/>
                <w:szCs w:val="20"/>
                <w:rtl/>
              </w:rPr>
              <w:t xml:space="preserve">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אין מניעה להגיש את העתקי ההצעה בהדפסה דו צדדית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12.3.1.1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לאפשר  להגיש עותק דיגיטלי בפורמט </w:t>
            </w:r>
            <w:r w:rsidRPr="00423C79">
              <w:rPr>
                <w:rFonts w:ascii="Arial" w:eastAsia="Times New Roman" w:hAnsi="Arial" w:cs="Arial"/>
                <w:sz w:val="20"/>
                <w:szCs w:val="20"/>
              </w:rPr>
              <w:t>PDF</w:t>
            </w:r>
            <w:r w:rsidRPr="00423C79">
              <w:rPr>
                <w:rFonts w:ascii="Arial" w:eastAsia="Times New Roman" w:hAnsi="Arial" w:cs="Arial"/>
                <w:sz w:val="20"/>
                <w:szCs w:val="20"/>
                <w:rtl/>
              </w:rPr>
              <w:t xml:space="preserve">  מאחר וישנם מסמכים נלווים שאינם בפורמט </w:t>
            </w:r>
            <w:r w:rsidRPr="00423C79">
              <w:rPr>
                <w:rFonts w:ascii="Arial" w:eastAsia="Times New Roman" w:hAnsi="Arial" w:cs="Arial"/>
                <w:sz w:val="20"/>
                <w:szCs w:val="20"/>
              </w:rPr>
              <w:t>WORD</w:t>
            </w:r>
            <w:r w:rsidRPr="00423C79">
              <w:rPr>
                <w:rFonts w:ascii="Arial" w:eastAsia="Times New Roman" w:hAnsi="Arial" w:cs="Arial"/>
                <w:sz w:val="20"/>
                <w:szCs w:val="20"/>
                <w:rtl/>
              </w:rPr>
              <w:t xml:space="preserve"> כגון – תצהירים, תעודות השכלה. בנוסף עותק ב – </w:t>
            </w:r>
            <w:r w:rsidRPr="00423C79">
              <w:rPr>
                <w:rFonts w:ascii="Arial" w:eastAsia="Times New Roman" w:hAnsi="Arial" w:cs="Arial"/>
                <w:sz w:val="20"/>
                <w:szCs w:val="20"/>
              </w:rPr>
              <w:t>WORD</w:t>
            </w:r>
            <w:r w:rsidRPr="00423C79">
              <w:rPr>
                <w:rFonts w:ascii="Arial" w:eastAsia="Times New Roman" w:hAnsi="Arial" w:cs="Arial"/>
                <w:sz w:val="20"/>
                <w:szCs w:val="20"/>
                <w:rtl/>
              </w:rPr>
              <w:t xml:space="preserve">  אינו חתום על ידי המציע.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12.4.1.6</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לאפשר להגיש שמות ממליצים ופרטי התקשרות עמם ולא להציג המלצות בכתב מאחר וגופים ציבוריים לרוב אינם מוכנים לרשום מכתבי המלצה.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12.4.1.7</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32-33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לאפשר להגיש שמות ממליצים ופרטי התקשרות עמם ולא להציג המלצות בכתב מאחר וגופים ציבוריים לרוב אינם מוכנים לרשום מכתבי המלצה.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70</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12.4.2.1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הכוונה ל-30 עמודים לשני החלקים של המתודולוגיה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 בהתאם לאמור בסעיף 12.4.2.1, מסמך ההצעה למתודולוגיה (לרבות נספחים) לא יעלה על 30 עמודים.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12.4.2.6</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"הסכם התקשרות </w:t>
            </w:r>
            <w:proofErr w:type="spellStart"/>
            <w:r w:rsidRPr="00423C79">
              <w:rPr>
                <w:rFonts w:ascii="Arial" w:eastAsia="Times New Roman" w:hAnsi="Arial" w:cs="Arial"/>
                <w:sz w:val="20"/>
                <w:szCs w:val="20"/>
                <w:rtl/>
              </w:rPr>
              <w:t>המצ"ב</w:t>
            </w:r>
            <w:proofErr w:type="spellEnd"/>
            <w:r w:rsidRPr="00423C79">
              <w:rPr>
                <w:rFonts w:ascii="Arial" w:eastAsia="Times New Roman" w:hAnsi="Arial" w:cs="Arial"/>
                <w:sz w:val="20"/>
                <w:szCs w:val="20"/>
                <w:rtl/>
              </w:rPr>
              <w:t xml:space="preserve"> למכרז זה כנספח יד' בצירוף נספחיו..." – נבקש שלא לצרף את הנספחים להסכם מאחר והנספחים להסכם כוללים העתק של המכרז וגם את מפרט השירותים ומדובר על הרבה עמודים (המכרז הינו 73 עמודים ומפרט השירותים הינו כ – 60 עמודים). אנא תיקונכם.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יש לחתום על ההסכם ונספחיו למעט נספחים א1- א3 להסכם.</w:t>
            </w:r>
          </w:p>
        </w:tc>
      </w:tr>
      <w:tr w:rsidR="00220F23" w:rsidRPr="00423C79" w:rsidTr="00220F23">
        <w:trPr>
          <w:trHeight w:val="255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ביצוע</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על פי סעיף 13.2.2 במכרז, לאחר הזכייה במכרז, על הזוכה להפקיד ערבות בנקאית (ערבות ביצוע), על סך 2,000,000 ₪. גם דרישה זו הינה דרישה בלתי סבירה באורח קיצוני. </w:t>
            </w:r>
            <w:r w:rsidRPr="00423C79">
              <w:rPr>
                <w:rFonts w:ascii="Arial" w:eastAsia="Times New Roman" w:hAnsi="Arial" w:cs="Arial"/>
                <w:sz w:val="20"/>
                <w:szCs w:val="20"/>
                <w:rtl/>
              </w:rPr>
              <w:br/>
              <w:t xml:space="preserve">רק על מנת לסבר את האוזן, נפנה שוב למכרזים אחרים של משרד העבודה והרווחה אשר פורסמו לאחרונה, ובהם נדרשו ערבויות ביצוע נמוכות באופן משמעותי מאלה שנדרשות במכרז זה. כך למשל, במכרז 1001/18 נדרשו ערבויות ביצוע בסך 554,000 ₪ או 763,600 ₪ בלבד; ובמכרז 2/18 נדרשה ערבות ביצוע בסך של כ-200,000 ₪ בלבד. </w:t>
            </w:r>
            <w:r w:rsidRPr="00423C79">
              <w:rPr>
                <w:rFonts w:ascii="Arial" w:eastAsia="Times New Roman" w:hAnsi="Arial" w:cs="Arial"/>
                <w:sz w:val="20"/>
                <w:szCs w:val="20"/>
                <w:rtl/>
              </w:rPr>
              <w:br/>
              <w:t>יצוין כי גם במכרז של משרד הבריאות הנ"ל (מכרז מס' 1/2018), אשר פורסם לאחרונה ובו היקף ההתקשרות מוערך בכ-8 מיליון ₪ בשנה, נדרשה ערבות ביצוע בסך 200,000 ₪ או 400,000 ₪ בלבד (תלוי באזור בו תתקיים הפעילות).</w:t>
            </w:r>
            <w:r w:rsidRPr="00423C79">
              <w:rPr>
                <w:rFonts w:ascii="Arial" w:eastAsia="Times New Roman" w:hAnsi="Arial" w:cs="Arial"/>
                <w:sz w:val="20"/>
                <w:szCs w:val="20"/>
                <w:rtl/>
              </w:rPr>
              <w:br/>
              <w:t>בנסיבות אלה, ברי כי משרד העבודה והרווחה מסוגל לבצע התקשרויות בהיקפים גדולים ולדרוש ערבויות שאינן גבוהות, ולכן נבקש כי סעיף 13.2.2 במכרז ישתנה כך שערבות הביצוע הנדרשת תעמוד על סך של 1,000,000 ₪ בלבד.</w:t>
            </w:r>
            <w:r w:rsidRPr="00423C79">
              <w:rPr>
                <w:rFonts w:ascii="Arial" w:eastAsia="Times New Roman" w:hAnsi="Arial" w:cs="Arial"/>
                <w:sz w:val="20"/>
                <w:szCs w:val="20"/>
                <w:rtl/>
              </w:rPr>
              <w:br/>
              <w:t>כאמור, מדובר בדרישה מידתית, זאת גם בהשוואה למכרזים אחרים של משרד העבודה והרווחה.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סכום ערבות הביצוע יופחת לסך של 1,800,000 ש"ח.</w:t>
            </w:r>
            <w:r w:rsidRPr="00423C79">
              <w:rPr>
                <w:rFonts w:ascii="Arial" w:eastAsia="Times New Roman" w:hAnsi="Arial" w:cs="Arial"/>
                <w:sz w:val="20"/>
                <w:szCs w:val="20"/>
                <w:rtl/>
              </w:rPr>
              <w:br/>
              <w:t xml:space="preserve">גבוה ערבות הביצוע נגזר מהיקף ההתקשרות במכרז זה, כנדרש בהוראת </w:t>
            </w:r>
            <w:proofErr w:type="spellStart"/>
            <w:r w:rsidRPr="00423C79">
              <w:rPr>
                <w:rFonts w:ascii="Arial" w:eastAsia="Times New Roman" w:hAnsi="Arial" w:cs="Arial"/>
                <w:sz w:val="20"/>
                <w:szCs w:val="20"/>
                <w:rtl/>
              </w:rPr>
              <w:t>תכ"ם</w:t>
            </w:r>
            <w:proofErr w:type="spellEnd"/>
            <w:r w:rsidRPr="00423C79">
              <w:rPr>
                <w:rFonts w:ascii="Arial" w:eastAsia="Times New Roman" w:hAnsi="Arial" w:cs="Arial"/>
                <w:sz w:val="20"/>
                <w:szCs w:val="20"/>
                <w:rtl/>
              </w:rPr>
              <w:t xml:space="preserve"> מס' 7.5.1.1 "ערבויות". </w:t>
            </w:r>
            <w:r w:rsidRPr="00423C79">
              <w:rPr>
                <w:rFonts w:ascii="Arial" w:eastAsia="Times New Roman" w:hAnsi="Arial" w:cs="Arial"/>
                <w:sz w:val="20"/>
                <w:szCs w:val="20"/>
                <w:rtl/>
              </w:rPr>
              <w:br/>
              <w:t xml:space="preserve">יובהר ויודגש, כי במכרז זה, ועדת המכרזים הפעילה את סמכותה להקטין את גבוה ערבות הביצוע הנגזר מהיקף ההתקשרות </w:t>
            </w:r>
            <w:proofErr w:type="spellStart"/>
            <w:r w:rsidRPr="00423C79">
              <w:rPr>
                <w:rFonts w:ascii="Arial" w:eastAsia="Times New Roman" w:hAnsi="Arial" w:cs="Arial"/>
                <w:sz w:val="20"/>
                <w:szCs w:val="20"/>
                <w:rtl/>
              </w:rPr>
              <w:t>בכ</w:t>
            </w:r>
            <w:proofErr w:type="spellEnd"/>
            <w:r w:rsidRPr="00423C79">
              <w:rPr>
                <w:rFonts w:ascii="Arial" w:eastAsia="Times New Roman" w:hAnsi="Arial" w:cs="Arial"/>
                <w:sz w:val="20"/>
                <w:szCs w:val="20"/>
                <w:rtl/>
              </w:rPr>
              <w:t xml:space="preserve">- 75% מהסכום המקסימאלי אותו יכלה לדרוש </w:t>
            </w:r>
            <w:proofErr w:type="spellStart"/>
            <w:r w:rsidRPr="00423C79">
              <w:rPr>
                <w:rFonts w:ascii="Arial" w:eastAsia="Times New Roman" w:hAnsi="Arial" w:cs="Arial"/>
                <w:sz w:val="20"/>
                <w:szCs w:val="20"/>
                <w:rtl/>
              </w:rPr>
              <w:t>מהמציעים</w:t>
            </w:r>
            <w:proofErr w:type="spellEnd"/>
            <w:r w:rsidRPr="00423C79">
              <w:rPr>
                <w:rFonts w:ascii="Arial" w:eastAsia="Times New Roman" w:hAnsi="Arial" w:cs="Arial"/>
                <w:sz w:val="20"/>
                <w:szCs w:val="20"/>
                <w:rtl/>
              </w:rPr>
              <w:t xml:space="preserve"> למכרז זה (בהתאם להנחיות הוראת </w:t>
            </w:r>
            <w:proofErr w:type="spellStart"/>
            <w:r w:rsidRPr="00423C79">
              <w:rPr>
                <w:rFonts w:ascii="Arial" w:eastAsia="Times New Roman" w:hAnsi="Arial" w:cs="Arial"/>
                <w:sz w:val="20"/>
                <w:szCs w:val="20"/>
                <w:rtl/>
              </w:rPr>
              <w:t>התכ"ם</w:t>
            </w:r>
            <w:proofErr w:type="spellEnd"/>
            <w:r w:rsidRPr="00423C79">
              <w:rPr>
                <w:rFonts w:ascii="Arial" w:eastAsia="Times New Roman" w:hAnsi="Arial" w:cs="Arial"/>
                <w:sz w:val="20"/>
                <w:szCs w:val="20"/>
                <w:rtl/>
              </w:rPr>
              <w:t xml:space="preserve"> המפורטת לעיל), על מנת לצמצם ככל הניתן את הפגיעה בעקרון התחרות החופשית.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xml:space="preserve">13.2.2.9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ביצוע</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נשמח לקבל את ההנחה להגדרה "איתנות פיננסית" לבחינת יכולת העמידה לקבלת הוראת קיזוז כתחליף לכתבת ערבות ביצוע.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13.2.2.9, הפרמטרים על בסיסם תבחן איתנות פיננסית לצורך קבלת אישור הגשת הוראת קיזוז יפורסמו על-ידי המשרד, טרם החתימה על הסכם ההתקשרות.</w:t>
            </w:r>
          </w:p>
          <w:p w:rsidR="00220F23" w:rsidRDefault="00220F23" w:rsidP="00220F23">
            <w:pPr>
              <w:spacing w:after="0" w:line="240" w:lineRule="auto"/>
              <w:rPr>
                <w:rFonts w:ascii="Arial" w:eastAsia="Times New Roman" w:hAnsi="Arial" w:cs="Arial"/>
                <w:sz w:val="20"/>
                <w:szCs w:val="20"/>
                <w:rtl/>
              </w:rPr>
            </w:pPr>
          </w:p>
          <w:p w:rsidR="00220F23" w:rsidRDefault="00220F23" w:rsidP="00220F23">
            <w:pPr>
              <w:spacing w:after="0" w:line="240" w:lineRule="auto"/>
              <w:rPr>
                <w:rFonts w:ascii="Arial" w:eastAsia="Times New Roman" w:hAnsi="Arial" w:cs="Arial"/>
                <w:sz w:val="20"/>
                <w:szCs w:val="20"/>
                <w:rtl/>
              </w:rPr>
            </w:pPr>
          </w:p>
          <w:p w:rsidR="00220F23" w:rsidRDefault="00220F23" w:rsidP="00220F23">
            <w:pPr>
              <w:spacing w:after="0" w:line="240" w:lineRule="auto"/>
              <w:rPr>
                <w:rFonts w:ascii="Arial" w:eastAsia="Times New Roman" w:hAnsi="Arial" w:cs="Arial"/>
                <w:sz w:val="20"/>
                <w:szCs w:val="20"/>
                <w:rtl/>
              </w:rPr>
            </w:pPr>
          </w:p>
          <w:p w:rsidR="00220F23" w:rsidRDefault="00220F23" w:rsidP="00220F23">
            <w:pPr>
              <w:spacing w:after="0" w:line="240" w:lineRule="auto"/>
              <w:rPr>
                <w:rFonts w:ascii="Arial" w:eastAsia="Times New Roman" w:hAnsi="Arial" w:cs="Arial"/>
                <w:sz w:val="20"/>
                <w:szCs w:val="20"/>
                <w:rtl/>
              </w:rPr>
            </w:pPr>
          </w:p>
          <w:p w:rsidR="00220F23" w:rsidRDefault="00220F23" w:rsidP="00220F23">
            <w:pPr>
              <w:spacing w:after="0" w:line="240" w:lineRule="auto"/>
              <w:rPr>
                <w:rFonts w:ascii="Arial" w:eastAsia="Times New Roman" w:hAnsi="Arial" w:cs="Arial"/>
                <w:sz w:val="20"/>
                <w:szCs w:val="20"/>
                <w:rtl/>
              </w:rPr>
            </w:pPr>
          </w:p>
          <w:p w:rsidR="00220F23" w:rsidRPr="00423C79" w:rsidRDefault="00220F23" w:rsidP="00220F23">
            <w:pPr>
              <w:spacing w:after="0" w:line="240" w:lineRule="auto"/>
              <w:rPr>
                <w:rFonts w:ascii="Arial" w:eastAsia="Times New Roman" w:hAnsi="Arial" w:cs="Arial"/>
                <w:sz w:val="20"/>
                <w:szCs w:val="20"/>
                <w:rtl/>
              </w:rPr>
            </w:pP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א' למכרז - פריסת התשתיות הפיזיות הפועלות כיום במסגרת תכנית "ריאן" </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פריסת הישובים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בדרישות להפעלה נכתב 10 מרכזים לפחות בכל אשכול אולם בפריסה הקיימת יש 29 אתרים. מהי דרישת עורך המכרז – הפעלה של כמות זהה לנספח א' או לדרישת עורך המכרז של 10 מרכזים בכל אשכול?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בסעיף 5 למכרז </w:t>
            </w:r>
            <w:proofErr w:type="spellStart"/>
            <w:r w:rsidRPr="00423C79">
              <w:rPr>
                <w:rFonts w:ascii="Arial" w:eastAsia="Times New Roman" w:hAnsi="Arial" w:cs="Arial"/>
                <w:sz w:val="20"/>
                <w:szCs w:val="20"/>
                <w:rtl/>
              </w:rPr>
              <w:t>צויינה</w:t>
            </w:r>
            <w:proofErr w:type="spellEnd"/>
            <w:r w:rsidRPr="00423C79">
              <w:rPr>
                <w:rFonts w:ascii="Arial" w:eastAsia="Times New Roman" w:hAnsi="Arial" w:cs="Arial"/>
                <w:sz w:val="20"/>
                <w:szCs w:val="20"/>
                <w:rtl/>
              </w:rPr>
              <w:t xml:space="preserve"> הכמות המינימלית של תשתיות אותן יידרש נותן השירותים להפעיל בכל אחד מאזורי הפעילות, בעוד בנספח א' למכרז פורטו התשתיות הקיימות כיום ומיקומם.</w:t>
            </w:r>
            <w:r w:rsidRPr="00423C79">
              <w:rPr>
                <w:rFonts w:ascii="Arial" w:eastAsia="Times New Roman" w:hAnsi="Arial" w:cs="Arial"/>
                <w:sz w:val="20"/>
                <w:szCs w:val="20"/>
                <w:rtl/>
              </w:rPr>
              <w:br/>
              <w:t xml:space="preserve">כמו כן, כאמור </w:t>
            </w:r>
            <w:proofErr w:type="spellStart"/>
            <w:r w:rsidRPr="00423C79">
              <w:rPr>
                <w:rFonts w:ascii="Arial" w:eastAsia="Times New Roman" w:hAnsi="Arial" w:cs="Arial"/>
                <w:sz w:val="20"/>
                <w:szCs w:val="20"/>
                <w:rtl/>
              </w:rPr>
              <w:t>בסעיך</w:t>
            </w:r>
            <w:proofErr w:type="spellEnd"/>
            <w:r w:rsidRPr="00423C79">
              <w:rPr>
                <w:rFonts w:ascii="Arial" w:eastAsia="Times New Roman" w:hAnsi="Arial" w:cs="Arial"/>
                <w:sz w:val="20"/>
                <w:szCs w:val="20"/>
                <w:rtl/>
              </w:rPr>
              <w:t xml:space="preserve"> 11.2.3 (בחלק המתייחס למתודולוגיה להתארגנות), על המציע להתייחס, בין היתר, לפריסת שירותי מרכזי התעסוקה, כולל פירוט היישובים בהם יוקמו המרכזים, בהתאם לתפיסתו המקצועית.</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פריסת הישובים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הגדרות של סוגי התשתיות השונים: מרכז / שלוחה / מטה. מהם ההבדלים בין סוגי התשתיות? כיצד נבחר סוג התשתית עבור כל ישוב? כיצד מתומחרים סוגי התשתיות השונים? </w:t>
            </w:r>
            <w:proofErr w:type="spellStart"/>
            <w:r w:rsidRPr="00423C79">
              <w:rPr>
                <w:rFonts w:ascii="Arial" w:eastAsia="Times New Roman" w:hAnsi="Arial" w:cs="Arial"/>
                <w:sz w:val="20"/>
                <w:szCs w:val="20"/>
                <w:rtl/>
              </w:rPr>
              <w:t>וכיוצ"ב</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הנתונים המבוקשים הם תלוי מפעיל, פריסה גיאוגרפית ומודל הפעלה.</w:t>
            </w:r>
            <w:r w:rsidRPr="00423C79">
              <w:rPr>
                <w:rFonts w:ascii="Arial" w:eastAsia="Times New Roman" w:hAnsi="Arial" w:cs="Arial"/>
                <w:sz w:val="20"/>
                <w:szCs w:val="20"/>
                <w:rtl/>
              </w:rPr>
              <w:br/>
              <w:t>יובהר, כי הגדרת סוגי התשתיות השונות, אותם נדרש להקים ולהפעיל נותן השירותים במכרז זה, מפורטות בהרחבה בסעיף 5 למפרט השירותים.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פריסת הישובים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מהם הקריטריונים שבהם נדרש להקים אתר מטה, אתר מרכז ואתר שלוחה? ומה השוני בין סוגי התשתיות?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הקריטריונים להקמת התשתיות השונות, אותם נדרש להקים ולהפעיל נותן השירותים במכרז זה, מפורטים בהרחבה בסעיף 5 למפרט השירותים.</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ג' למכרז - התחייבות והצהרת המציע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חובה להציג שם זמני אם יש מספר שותפים ? מספיק לרשום  את שם השותף בשמו מוגשת ההצעה?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ניתן לרשום את שם השותף בשמו מוגשת ההצעה.</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"....וביחד...." – אם לא מציינים שם זמני, מה כותבים? האם ניתן לרשום את שם השותף  בשמו מוגשת ההצעה?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79 לעיל.</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ד' למכרז - הצהרה/התחייבות בדבר קיום חוקי עבודה והעסקת עובדים זרים כדין ותשלום שכר מינימום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בסעיף 1 מצוין "בשנת ____"  - איזו שנה לציין?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נדרש לציין את שנת 2017 בסעיף 1 לנספח זה.</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על כל השותפים במציע לחתום על הנספח בדף נפרד?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על כל אחד מהשותפים במציע להגיש נספח זה חתום, כנדרש במסמכי המכרז.</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ה' למכרז - תצהיר בדבר העסקת אנשים עם מוגבלות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כל השותפים במציע צריכים לחתום על הנספח בנפרד?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על כל אחד מהשותפים במציע להגיש נספח זה חתום, כנדרש במסמכי המכרז.</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ו' למכרז - נוסח כתב ערבות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ברור בנוסח הערבות האם קיימת הצמדה למדד , ואם כן איזה מדד ? האם מדד מחירים לצרכן או מדד ידוע? ולאיזה בסיס הצמדה , האם מועד הגשת המכרז או מועד הזכייה?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ערבות ההצעה אינה צמודה למדד.</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ז' למכרז - אישור רו"ח על מחזור עסקאות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בסעיף ב' – דוחות כספיים מבוקרים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 הסעיף יתוקן באופן הבא:</w:t>
            </w:r>
            <w:r w:rsidRPr="00423C79">
              <w:rPr>
                <w:rFonts w:ascii="Arial" w:eastAsia="Times New Roman" w:hAnsi="Arial" w:cs="Arial"/>
                <w:sz w:val="20"/>
                <w:szCs w:val="20"/>
                <w:rtl/>
              </w:rPr>
              <w:br/>
              <w:t>"בהתאם לדוחות הכספיים המבוקרים של החברה המחזור הכספי של חברת:"</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ח' למכרז - הצעת מחיר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55-56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במידה וההצעה מוגשת על ידי מספר שותפים – מה נדרש למלא ב"שם המציע", "מספר רישום", "כתובת", "פקס"?  האם ניתן למלא רק את פרטי השותף בשמו מוגשת ההצעה?</w:t>
            </w:r>
            <w:r w:rsidRPr="00423C79">
              <w:rPr>
                <w:rFonts w:ascii="Arial" w:eastAsia="Times New Roman" w:hAnsi="Arial" w:cs="Arial"/>
                <w:sz w:val="20"/>
                <w:szCs w:val="20"/>
                <w:rtl/>
              </w:rPr>
              <w:br/>
              <w:t>2. "על החתום" – עמוד 56 – הפורמט לא מתאים למציע שמורכב ממספר שותפים. אנא תיקונכם.</w:t>
            </w:r>
            <w:r w:rsidRPr="00423C79">
              <w:rPr>
                <w:rFonts w:ascii="Arial" w:eastAsia="Times New Roman" w:hAnsi="Arial" w:cs="Arial"/>
                <w:sz w:val="20"/>
                <w:szCs w:val="20"/>
                <w:rtl/>
              </w:rPr>
              <w:br/>
              <w:t xml:space="preserve">3. אימות חתימה – אימות החתימה אינו מותאם לפורמט שבו יש מספר שותפים במציע. אנא תיקונכם. </w:t>
            </w:r>
          </w:p>
        </w:tc>
        <w:tc>
          <w:tcPr>
            <w:tcW w:w="5777"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נדרש למלא את פרטי השותף בשמו מוגשת ההצעה</w:t>
            </w:r>
            <w:r w:rsidRPr="00423C79">
              <w:rPr>
                <w:rFonts w:ascii="Arial" w:eastAsia="Times New Roman" w:hAnsi="Arial" w:cs="Arial"/>
                <w:sz w:val="20"/>
                <w:szCs w:val="20"/>
                <w:rtl/>
              </w:rPr>
              <w:br/>
              <w:t>2+3. סעיף 5 לנספח יתוקן באופן בו יהיה ברור ונהיר שהצעת המחיר תחתם על-ידי כל אחד מהשותפים במציע. מצ"ב נספח מתוקן.</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ט' למכרז - ניסיון המציע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58-59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"שם המציע/שם הקבוצה" (שם זמני) " - במידה וההצעה מוגשת על ידי מספר שותפים – מה נדרש למלא? האם למלא שם זמני או את שם השותף שבשמו מוגשת ההצעה? האם בכתובת/טלפון/פקס לרשום את פרטי השותף שבשמו מוגשת ההצעה?</w:t>
            </w:r>
            <w:r w:rsidRPr="00423C79">
              <w:rPr>
                <w:rFonts w:ascii="Arial" w:eastAsia="Times New Roman" w:hAnsi="Arial" w:cs="Arial"/>
                <w:sz w:val="20"/>
                <w:szCs w:val="20"/>
                <w:rtl/>
              </w:rPr>
              <w:br/>
              <w:t xml:space="preserve">2. החתימה של המציע – בעמוד 59 – הפורמט לא מתאים במידה וההצעה מוגשת על ידי מספר גופים. אנא תיקונכם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בנספח ט' למכרז, במידה וההצעה מוגשת על-ידי מספר שותפים, יש להגיש טבלה נפרדת לכל אחד מהשותפים במציע. בכל טבלה ימולאו הפרטים של השותף הרלוונטי במציע ומורשה החתימה של אותו השותף יחתום על הטבלה.</w:t>
            </w:r>
            <w:r w:rsidRPr="00423C79">
              <w:rPr>
                <w:rFonts w:ascii="Arial" w:eastAsia="Times New Roman" w:hAnsi="Arial" w:cs="Arial"/>
                <w:sz w:val="20"/>
                <w:szCs w:val="20"/>
                <w:rtl/>
              </w:rPr>
              <w:br/>
              <w:t>לא יחול שינוי במסמכי המכרז.</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ט' 1 למכרז - ניסיון מנהל פרויקט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יודגש ויובהר כי כאמור בסעיף 10.2 למכרז… אנחנו מניחים שכוונתכם לסעיף 11.2.</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אכן נפלה טעות בהפניה. </w:t>
            </w:r>
            <w:r w:rsidRPr="00423C79">
              <w:rPr>
                <w:rFonts w:ascii="Arial" w:eastAsia="Times New Roman" w:hAnsi="Arial" w:cs="Arial" w:hint="cs"/>
                <w:sz w:val="20"/>
                <w:szCs w:val="20"/>
                <w:rtl/>
              </w:rPr>
              <w:t>ההפניה</w:t>
            </w:r>
            <w:r w:rsidRPr="00423C79">
              <w:rPr>
                <w:rFonts w:ascii="Arial" w:eastAsia="Times New Roman" w:hAnsi="Arial" w:cs="Arial"/>
                <w:sz w:val="20"/>
                <w:szCs w:val="20"/>
                <w:rtl/>
              </w:rPr>
              <w:t xml:space="preserve"> תתוקן בהתאם</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ט' 2 למכרז - ניסיון מנהל תחום קשרי מעסיקים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יודגש ויובהר כי כאמור בסעיף 10.2 למכרז… אנחנו מניחים שכוונתכם לסעיף 11.2.</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88 לעיל.</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ט' 3 למכרז - ניסיון מנהל תחום הדרכה ופיתוח ידע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יודגש ויובהר כי כאמור בסעיף 10.2 למכרז… אנחנו מניחים שכוונתכם לסעיף 11.2.</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88 לעיל.</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w:t>
            </w:r>
            <w:proofErr w:type="spellStart"/>
            <w:r w:rsidRPr="00423C79">
              <w:rPr>
                <w:rFonts w:ascii="Arial" w:eastAsia="Times New Roman" w:hAnsi="Arial" w:cs="Arial"/>
                <w:b/>
                <w:bCs/>
                <w:sz w:val="20"/>
                <w:szCs w:val="20"/>
                <w:rtl/>
              </w:rPr>
              <w:t>יב</w:t>
            </w:r>
            <w:proofErr w:type="spellEnd"/>
            <w:r w:rsidRPr="00423C79">
              <w:rPr>
                <w:rFonts w:ascii="Arial" w:eastAsia="Times New Roman" w:hAnsi="Arial" w:cs="Arial"/>
                <w:b/>
                <w:bCs/>
                <w:sz w:val="20"/>
                <w:szCs w:val="20"/>
                <w:rtl/>
              </w:rPr>
              <w:t xml:space="preserve">' למכרז  טופס בחירת אזור פעילות הפעלה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כל השותפים במציע צריכים לחתום על הנספח?</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כן. נוסח הנספח יתוקן באופן בו יהיה ברור ונהיר שטופס בחירת אזור הפעילות </w:t>
            </w:r>
            <w:r w:rsidRPr="00423C79">
              <w:rPr>
                <w:rFonts w:ascii="Arial" w:eastAsia="Times New Roman" w:hAnsi="Arial" w:cs="Arial" w:hint="cs"/>
                <w:sz w:val="20"/>
                <w:szCs w:val="20"/>
                <w:rtl/>
              </w:rPr>
              <w:t>ייחת</w:t>
            </w:r>
            <w:r w:rsidRPr="00423C79">
              <w:rPr>
                <w:rFonts w:ascii="Arial" w:eastAsia="Times New Roman" w:hAnsi="Arial" w:cs="Arial" w:hint="eastAsia"/>
                <w:sz w:val="20"/>
                <w:szCs w:val="20"/>
                <w:rtl/>
              </w:rPr>
              <w:t>ם</w:t>
            </w:r>
            <w:r w:rsidRPr="00423C79">
              <w:rPr>
                <w:rFonts w:ascii="Arial" w:eastAsia="Times New Roman" w:hAnsi="Arial" w:cs="Arial"/>
                <w:sz w:val="20"/>
                <w:szCs w:val="20"/>
                <w:rtl/>
              </w:rPr>
              <w:t xml:space="preserve"> על-ידי כל אחד מהשותפים במציע. מצ"ב נספח מתוקן.</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w:t>
            </w:r>
            <w:proofErr w:type="spellStart"/>
            <w:r w:rsidRPr="00423C79">
              <w:rPr>
                <w:rFonts w:ascii="Arial" w:eastAsia="Times New Roman" w:hAnsi="Arial" w:cs="Arial"/>
                <w:b/>
                <w:bCs/>
                <w:sz w:val="20"/>
                <w:szCs w:val="20"/>
                <w:rtl/>
              </w:rPr>
              <w:t>יג</w:t>
            </w:r>
            <w:proofErr w:type="spellEnd"/>
            <w:r w:rsidRPr="00423C79">
              <w:rPr>
                <w:rFonts w:ascii="Arial" w:eastAsia="Times New Roman" w:hAnsi="Arial" w:cs="Arial"/>
                <w:b/>
                <w:bCs/>
                <w:sz w:val="20"/>
                <w:szCs w:val="20"/>
                <w:rtl/>
              </w:rPr>
              <w:t xml:space="preserve">' למכרז - הצהרה לעניין פרטים סודיים בהצעה וכתב ויתור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72-73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"ההצעה שהוגשה מטעם _____"/"הפרטים בהצעת_____" – במידה וההצעה מוגשת על ידי מספר שותפים - האם לרשום שם זמני או את שם השותף בשמו מוגשת ההצעה?</w:t>
            </w:r>
            <w:r w:rsidRPr="00423C79">
              <w:rPr>
                <w:rFonts w:ascii="Arial" w:eastAsia="Times New Roman" w:hAnsi="Arial" w:cs="Arial"/>
                <w:sz w:val="20"/>
                <w:szCs w:val="20"/>
                <w:rtl/>
              </w:rPr>
              <w:br/>
              <w:t xml:space="preserve">2. האם כל אחד מהשותפים ממלא את הטופס בנפרד? </w:t>
            </w:r>
            <w:r w:rsidRPr="00423C79">
              <w:rPr>
                <w:rFonts w:ascii="Arial" w:eastAsia="Times New Roman" w:hAnsi="Arial" w:cs="Arial"/>
                <w:sz w:val="20"/>
                <w:szCs w:val="20"/>
                <w:rtl/>
              </w:rPr>
              <w:br/>
              <w:t>הפורמט אינו מתאים לחתימת כל השותפים במציע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ניתן לרשום את שם השותף בשמו מוגשת ההצעה.</w:t>
            </w:r>
            <w:r w:rsidRPr="00423C79">
              <w:rPr>
                <w:rFonts w:ascii="Arial" w:eastAsia="Times New Roman" w:hAnsi="Arial" w:cs="Arial"/>
                <w:sz w:val="20"/>
                <w:szCs w:val="20"/>
                <w:rtl/>
              </w:rPr>
              <w:br/>
              <w:t xml:space="preserve">2. נדרשת חתימת כל אחד מהשותפים במציע על נספח זה. נוסח הנספח יתוקן באופן בו יהיה ברור ונהיר שטופס בחירת אזור הפעילות </w:t>
            </w:r>
            <w:r w:rsidRPr="00423C79">
              <w:rPr>
                <w:rFonts w:ascii="Arial" w:eastAsia="Times New Roman" w:hAnsi="Arial" w:cs="Arial" w:hint="cs"/>
                <w:sz w:val="20"/>
                <w:szCs w:val="20"/>
                <w:rtl/>
              </w:rPr>
              <w:t>ייחת</w:t>
            </w:r>
            <w:r w:rsidRPr="00423C79">
              <w:rPr>
                <w:rFonts w:ascii="Arial" w:eastAsia="Times New Roman" w:hAnsi="Arial" w:cs="Arial" w:hint="eastAsia"/>
                <w:sz w:val="20"/>
                <w:szCs w:val="20"/>
                <w:rtl/>
              </w:rPr>
              <w:t>ם</w:t>
            </w:r>
            <w:r w:rsidRPr="00423C79">
              <w:rPr>
                <w:rFonts w:ascii="Arial" w:eastAsia="Times New Roman" w:hAnsi="Arial" w:cs="Arial"/>
                <w:sz w:val="20"/>
                <w:szCs w:val="20"/>
                <w:rtl/>
              </w:rPr>
              <w:t xml:space="preserve"> על-ידי כל אחד מהשותפים במציע. מצ"ב נספח מתוקן.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כל השותפים במציע צריכים לחתום על הנספח?</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92 לעיל.</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יד' למכרז - הסכם למתן שירותים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כללי</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ניתן לעשות שינויים/להוסיף הערות בהסכם למתן שירותים?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ניתן לעשות שינויים / להוסיף הערות בהסכם למתן השירותים.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2 – מבוקש למחוק את המילה "כל" ובמקומה לכתוב "ה"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w:t>
            </w:r>
            <w:r w:rsidRPr="00423C79">
              <w:rPr>
                <w:rFonts w:ascii="Arial" w:eastAsia="Times New Roman" w:hAnsi="Arial" w:cs="Arial"/>
                <w:sz w:val="20"/>
                <w:szCs w:val="20"/>
                <w:rtl/>
              </w:rPr>
              <w:br/>
              <w:t>+</w:t>
            </w:r>
            <w:r w:rsidRPr="00423C79">
              <w:rPr>
                <w:rFonts w:ascii="Arial" w:eastAsia="Times New Roman" w:hAnsi="Arial" w:cs="Arial"/>
                <w:sz w:val="20"/>
                <w:szCs w:val="20"/>
                <w:rtl/>
              </w:rPr>
              <w:br/>
              <w:t>2.8 לנספח ג'</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מצוין בסעיף כי המפעיל יתחייב לבצע חלקים שעניינם תיווך בעבודה עם רישיון להפעלת לשכה פרטית. האם המשרד יסייע למפעיל הזוכה בהליך קבלת רישיון לשכה פרטית?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על המפעיל לפעול בעצמו להמצאת רישיון לשכה פרטית.</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2.9</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 ובלבד שלא יהא בכף להוסיף על התחייבויות נותן השירותים במכרז ו/או להשית עליו התחייבויות כספיות ו/או אחרות."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המילה "להודיע" מבוקש להוסיף "בכתב"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שהארכת ההתקשרות תיעשה רק לאחר מתן הודעה בכתב 30 יום מראש  לנותן השירותים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100</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3.8</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77</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2 – לאחר המילה "בהתראה" מבוקש להוסיף "בכתב"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"ובנימוק סיבת הסיום"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יפעיל את סמכויותיו בהתאם לדין ולכללי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3.9</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המילים "נותן השירותים" מבוקש להוסיף "אשר לא תוקנה בתוך 7 ימים מקבלת הודעת המשרד 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3.11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כולל מערכות המידע אשר הינן קניינו של המפעיל ולא רשימות ספקים, רכוש וכל מידע ו/או רכוש אחר אשר המפעיל עמל עבורו והמשרד לא שילם בגינו.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 יובהר כי המידע, ממשקי מערכת המידע וכיו"ב אשר נרכשו/ מומנו במסגרת אספקת השירותים, הינם רכוש המשרד.</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3.12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שגם למפעיל תהא הזכות להודיע לרשות 90 על כוונתו להפסיק במתן השירותים.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להוסיף בסיפא: ,כפי שימסרו לנותן השירותים על ידי המשרד או יובאו לידיעתו של נותן השירותים".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"ולמעט בלאי סביר"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 יובהר כי בסעיף קיימת החרגה לציוד מתכלה.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לאחר המילה " צד ג'" מבוקש להוסיף " על ידי נותן השירותים"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מקובל. הסעיף יתוקן באופן הבא: "מובהר כי עשיית שימוש בציוד..... שיש בה פגיעה בזכויות יוצרים על ידי נותן השירותים או מי מטעמו תחשב כהפרת הסכם זה."</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 ובכפוף למתן התראה מראש ובכתב של 14 ימים לנותן השירותים וההפרה לא תוקנה בפרק הזמן האמור"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9.3</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9.4</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 xml:space="preserve">  9.5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"זאת למעט בנסיבות אשר אינן בשליטתו (כגון התפטרות חבר צוות)"</w:t>
            </w:r>
            <w:r w:rsidRPr="00423C79">
              <w:rPr>
                <w:rFonts w:ascii="Arial" w:eastAsia="Times New Roman" w:hAnsi="Arial" w:cs="Arial"/>
                <w:sz w:val="20"/>
                <w:szCs w:val="20"/>
                <w:rtl/>
              </w:rPr>
              <w:br/>
              <w:t>היה ועובד כלשהו יודיע לנותן השירותים על רצונו לסיים העסקתו לא יושת על נותן השירותים קנס או פיצוי מוסכם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לתשומת הלב, כאמור בסעיף 9.3, במקרים חריגים המשרד רשאי לאשר את ההחלפה.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9.9</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"ככל וחלים"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9.10</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תוצאותיו של הסעיף הינן קשות עבור נותן השירותים רק בשל היותו המעסיק של העובד המפר – מבוקש לאפשר לנותן השירותים לסיים את העסקתו של אותו עובד על פי דין ו/או לתקן את ההפרה, ככל והדבר ניתן, לשביעות רצון המשרד.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9.13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4 – מבוקש למחוק את המילים "הבלעדית והמלאה"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המילים "כל שהיא" מבוקש להוסיף בפסק דין שביצועו לא עוכב"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113</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82</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המילה "וייקבע" מבוקש להוסיף "בפסק דין שביצועו לא עוכב"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2 – לאחר המילה "דרישה" מבוקש להוסיף "בכתב"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"המשרד יודיע לנותן השירותים אודות כל תביעה שיקבל מתובע כלשהו וייתן לנותן השירותים הזדמנות להתגונן. המשרד לא יתפשר בהליך כאמור ללא הסכמת נותן השירותים, זאת כתנאי לשיפוי כאמור"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יפעיל את סמכויותיו בהתאם לדין ולכללי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את טבלת התעריפים של נהלי התכנית ו/או המשרד.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השאלה לא ברורה.</w:t>
            </w:r>
          </w:p>
        </w:tc>
      </w:tr>
      <w:tr w:rsidR="00220F23" w:rsidRPr="00423C79" w:rsidTr="00220F23">
        <w:trPr>
          <w:trHeight w:val="2346"/>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נא הבהרתכם לגבי 15% ו-20% המצוינים בסעיף.</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המפעיל רשאי, באישור המשרד ובכפוף לעמידה בכלל התנאים המפורטים בסעיף 11.2 להסכם, לרכוש שירותים מבעלי עניין בנותן השירותים או בנותן השירותים באשכול המופעל בידי נותן השירותים האחר, עד סך של 15% מתקרת תקציב סל השירותים (כמפורט בסעיף 17.7.4 להסכם) ועד 20% מתקרת התקציב של מרכיב ספציפי בסל השירותים (תקרות התקציב לכל אחד ממרכיבי סל השירותים יקבע בהתאם לאמור בסעיף 17.7.5 להסכם) המפורטים בסעיף 17.7.1 להסכם.</w:t>
            </w:r>
            <w:r w:rsidRPr="00423C79">
              <w:rPr>
                <w:rFonts w:ascii="Arial" w:eastAsia="Times New Roman" w:hAnsi="Arial" w:cs="Arial"/>
                <w:sz w:val="20"/>
                <w:szCs w:val="20"/>
                <w:rtl/>
              </w:rPr>
              <w:br/>
            </w:r>
            <w:r w:rsidRPr="00423C79">
              <w:rPr>
                <w:rFonts w:ascii="Arial" w:eastAsia="Times New Roman" w:hAnsi="Arial" w:cs="Arial"/>
                <w:b/>
                <w:bCs/>
                <w:sz w:val="20"/>
                <w:szCs w:val="20"/>
                <w:u w:val="single"/>
                <w:rtl/>
              </w:rPr>
              <w:t>לדוגמא:</w:t>
            </w:r>
            <w:r w:rsidRPr="00423C79">
              <w:rPr>
                <w:rFonts w:ascii="Arial" w:eastAsia="Times New Roman" w:hAnsi="Arial" w:cs="Arial"/>
                <w:sz w:val="20"/>
                <w:szCs w:val="20"/>
                <w:rtl/>
              </w:rPr>
              <w:t xml:space="preserve"> המפעיל רשאי, באישור המשרד ובכפוף לעמידה בכלל התנאים המפורטים בסעיף 11.2 להסכם, לרכוש הדרכות וסדנאות מבעלי עניין בנותן השירותים או בנותן השירותים באשכול המופעל בידי נותן השירותים האחר, בסך של עד 20% מתקרת תקציב ההדרכות והסדנאות</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ועדת היגוי - לקידום הצלחת התכנית והפעלתה נבקש לציין שנציג הגוף המפעיל יהיה חבר קבוע בוועדת ההיגוי.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 המפעיל אינו חלק מהועדה שכן מטרתה, בין היתר, לפקח על המפעיל ופעילויותיו. בשיקול דעת הועדה להחליט על זימון המפעיל ו/או מי מטעמו, בהתאם לנושאים שיעלו לצרכי הועדה.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השימוש בתוכנת </w:t>
            </w:r>
            <w:r w:rsidRPr="00423C79">
              <w:rPr>
                <w:rFonts w:ascii="Arial" w:eastAsia="Times New Roman" w:hAnsi="Arial" w:cs="Arial"/>
                <w:sz w:val="20"/>
                <w:szCs w:val="20"/>
              </w:rPr>
              <w:t>SPOT</w:t>
            </w:r>
            <w:r w:rsidRPr="00423C79">
              <w:rPr>
                <w:rFonts w:ascii="Arial" w:eastAsia="Times New Roman" w:hAnsi="Arial" w:cs="Arial"/>
                <w:sz w:val="20"/>
                <w:szCs w:val="20"/>
                <w:rtl/>
              </w:rPr>
              <w:t xml:space="preserve"> כרוך בעלות כלשהי ?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כן. מידע נוסף אודות מערכת </w:t>
            </w:r>
            <w:r w:rsidRPr="00423C79">
              <w:rPr>
                <w:rFonts w:ascii="Arial" w:eastAsia="Times New Roman" w:hAnsi="Arial" w:cs="Arial"/>
                <w:sz w:val="20"/>
                <w:szCs w:val="20"/>
              </w:rPr>
              <w:t>SPOT</w:t>
            </w:r>
            <w:r w:rsidRPr="00423C79">
              <w:rPr>
                <w:rFonts w:ascii="Arial" w:eastAsia="Times New Roman" w:hAnsi="Arial" w:cs="Arial"/>
                <w:sz w:val="20"/>
                <w:szCs w:val="20"/>
                <w:rtl/>
              </w:rPr>
              <w:t xml:space="preserve">, לרבות שימוש במערכת המידע ותנאי התקשרות, ניתן לבדוק מול חברת </w:t>
            </w:r>
            <w:r w:rsidRPr="00423C79">
              <w:rPr>
                <w:rFonts w:ascii="Arial" w:eastAsia="Times New Roman" w:hAnsi="Arial" w:cs="Arial"/>
                <w:sz w:val="20"/>
                <w:szCs w:val="20"/>
              </w:rPr>
              <w:t>TALENT</w:t>
            </w:r>
            <w:r w:rsidRPr="00423C79">
              <w:rPr>
                <w:rFonts w:ascii="Arial" w:eastAsia="Times New Roman" w:hAnsi="Arial" w:cs="Arial"/>
                <w:sz w:val="20"/>
                <w:szCs w:val="20"/>
                <w:rtl/>
              </w:rPr>
              <w:t xml:space="preserve"> שהיא מפתחת התוכנה.</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מה על המציע לעשות במקרה שכמות הפניות של הגברים/נשים עולה על אחוז החלוקה המוגדר בסעיף זה ( 30% גברים ו-70% נשים) האם על המציע לסרב לתת להם שירות?</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הבחינה של יעד גברים נשים תתבצע אל מול היעדים הקבועים בהסכם ולא לפי כמות המשתתפים החדשים </w:t>
            </w:r>
            <w:r w:rsidRPr="00423C79">
              <w:rPr>
                <w:rFonts w:ascii="Arial" w:eastAsia="Times New Roman" w:hAnsi="Arial" w:cs="Arial" w:hint="cs"/>
                <w:sz w:val="20"/>
                <w:szCs w:val="20"/>
                <w:rtl/>
              </w:rPr>
              <w:t>שיגויסו</w:t>
            </w:r>
            <w:r w:rsidRPr="00423C79">
              <w:rPr>
                <w:rFonts w:ascii="Arial" w:eastAsia="Times New Roman" w:hAnsi="Arial" w:cs="Arial"/>
                <w:sz w:val="20"/>
                <w:szCs w:val="20"/>
                <w:rtl/>
              </w:rPr>
              <w:t xml:space="preserve"> בפועל. על נותן השירותים לפעול באופן אקטיבי לגיוס נשים על מנת </w:t>
            </w:r>
            <w:r w:rsidRPr="00423C79">
              <w:rPr>
                <w:rFonts w:ascii="Arial" w:eastAsia="Times New Roman" w:hAnsi="Arial" w:cs="Arial" w:hint="cs"/>
                <w:sz w:val="20"/>
                <w:szCs w:val="20"/>
                <w:rtl/>
              </w:rPr>
              <w:t>להימנ</w:t>
            </w:r>
            <w:r w:rsidRPr="00423C79">
              <w:rPr>
                <w:rFonts w:ascii="Arial" w:eastAsia="Times New Roman" w:hAnsi="Arial" w:cs="Arial" w:hint="eastAsia"/>
                <w:sz w:val="20"/>
                <w:szCs w:val="20"/>
                <w:rtl/>
              </w:rPr>
              <w:t>ע</w:t>
            </w:r>
            <w:r w:rsidRPr="00423C79">
              <w:rPr>
                <w:rFonts w:ascii="Arial" w:eastAsia="Times New Roman" w:hAnsi="Arial" w:cs="Arial"/>
                <w:sz w:val="20"/>
                <w:szCs w:val="20"/>
                <w:rtl/>
              </w:rPr>
              <w:t xml:space="preserve"> מהמצב המתואר בשאלה.</w:t>
            </w:r>
            <w:r w:rsidRPr="00423C79">
              <w:rPr>
                <w:rFonts w:ascii="Arial" w:eastAsia="Times New Roman" w:hAnsi="Arial" w:cs="Arial"/>
                <w:sz w:val="20"/>
                <w:szCs w:val="20"/>
                <w:rtl/>
              </w:rPr>
              <w:br/>
              <w:t>סעיף 15 יתוקן באופן הבא: "... המשרד ייבחן את עמידת המפעיל בשיעור חלוקת המשתתפים הפעילים בתכנית אחת לחצי שנה, ביחס ליעדי המשתתפים הפעילים  החדשים המפורטים בסעיף 17.6.1.3 להסכם."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יתר הסעיפים הקטנים בסעיף זה מוגבלים לכל הנוגע להסכם זה ואילו סעיף 16.4 קובע באופן כללי גישה של המשרד למערכת הממוחשבת, למאגר המידע ולארכיב של נותן השירותים.</w:t>
            </w:r>
            <w:r w:rsidRPr="00423C79">
              <w:rPr>
                <w:rFonts w:ascii="Arial" w:eastAsia="Times New Roman" w:hAnsi="Arial" w:cs="Arial"/>
                <w:sz w:val="20"/>
                <w:szCs w:val="20"/>
                <w:rtl/>
              </w:rPr>
              <w:br/>
              <w:t>מבוקש לתקן ולהוסיף גם בסעיף זה: "בכל הנוגע להסכם זה"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מקובל. הסעיף יתוקן באופן הבא: "המשרד יהיה רשאי לקבל, עפ"י דרישה, גישה למערכת הממוחשבת, למאגר המידע ולארכיב של נותן השירותים בכל הנוגע להסכם זה."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בנספח י' מופיעים רק הפרמטרים אולם אין מדד כמותי ליד כל אחד מהם. כיצד ניתן לדעת האם המפעיל עומד ביעדים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המדדים הכמותיים יקבעו על-ידי המשרד ויועברו לעיון ותגובת המפעיל, בהתאם לאמור בסעיפים 17.2-17.3 להסכם.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17.2 ב</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הפחתת התמורה לספק תלווה גם בהפחתת הוצאות הקבלן – דהיינו סגירת מרכזים ופיטורי עובדים? </w:t>
            </w:r>
            <w:r w:rsidRPr="00423C79">
              <w:rPr>
                <w:rFonts w:ascii="Arial" w:eastAsia="Times New Roman" w:hAnsi="Arial" w:cs="Arial"/>
                <w:sz w:val="20"/>
                <w:szCs w:val="20"/>
                <w:rtl/>
              </w:rPr>
              <w:br/>
              <w:t xml:space="preserve">שהרי לא ניתן להשית על הקבלן 20-30% הפחתה של התמורה ללא הפחתה דומה לפחות של ההוצאות.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30.4 להסכם.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לדעת מהם מדדי ההצלחה שנקבעו לתכנית בין השנים 2018 ,2015,2016,2017 ומה אחוז העמידה בהם בכל מרכז?</w:t>
            </w:r>
          </w:p>
        </w:tc>
        <w:tc>
          <w:tcPr>
            <w:tcW w:w="5777"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ועדת המכרזים אינה מפרסמת נתונים פרטניים על הפעלת התכנית כיום. יודגש ויובהר כי הנתונים הם תלוי מפעיל, פריסה גיאוגרפית ומודל הפעלה.</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למען הסר ספק כי התשלום בגין תקופת ההערכות כולל גם את הוצאות שכר עובדי הספק בתקופה זו.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המפעיל זכאי לתשלום בגין תקופת ההיערכות בסכום שלא יעלה על הסכום המפורט בסעיף 17.5.1, בגין ביצוע כל המחויבויות בהן על המפעיל לעמוד בהתאם לפרק ב' במפרט השירותים, לרבות הוצאות שכר של עובדי המפעיל המועסקים בתקופת ההיערכות ורלוונטיים לביצוע מחויבויות המפעיל בתקופה זו.</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17.5.1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לבחון העמדת מקדמה לנותן השירותים לתקופת ההערכות ולא תשלום החזר בדיעבד עבור תקופת ההערכות</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r w:rsidRPr="00423C79">
              <w:rPr>
                <w:rFonts w:ascii="Arial" w:eastAsia="Times New Roman" w:hAnsi="Arial" w:cs="Arial"/>
                <w:sz w:val="20"/>
                <w:szCs w:val="20"/>
                <w:rtl/>
              </w:rPr>
              <w:br/>
              <w:t>הנושא יוכל להבחן במעמד החתימה מול הזוכים במכרז.</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החלוקה של התקציב למרכיבים בין </w:t>
            </w:r>
            <w:proofErr w:type="spellStart"/>
            <w:r w:rsidRPr="00423C79">
              <w:rPr>
                <w:rFonts w:ascii="Arial" w:eastAsia="Times New Roman" w:hAnsi="Arial" w:cs="Arial"/>
                <w:sz w:val="20"/>
                <w:szCs w:val="20"/>
                <w:rtl/>
              </w:rPr>
              <w:t>כח</w:t>
            </w:r>
            <w:proofErr w:type="spellEnd"/>
            <w:r w:rsidRPr="00423C79">
              <w:rPr>
                <w:rFonts w:ascii="Arial" w:eastAsia="Times New Roman" w:hAnsi="Arial" w:cs="Arial"/>
                <w:sz w:val="20"/>
                <w:szCs w:val="20"/>
                <w:rtl/>
              </w:rPr>
              <w:t xml:space="preserve"> אדם (70%) תשתיות (18%) ושירותים נוספים (12%) מחייבת? או שניתן לסטות ממנה?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חלוקת תקציב התפעול הקבוע למרכיבים (כוח אדם, תשתיות ושירותים נוספים) אינה מחייבת את הוצאות המפעיל בפועל. מטרת החלוקה הינה מתן אומדן כללי למשקל המרכיבים העיקריים בתקציב התפעול הקבוע למציע.</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למען הבהירות האם סעיף זה נועד לבאר את סעיף 17.6.1.1?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לדעת מהי כמות המשתתפים הפעילים החדשים בשנה לכל אזור בין השנים 2015,2016,2017,2018 בחלוקה לתתי אוכלוסייה ולשיעור החלוקה בין גברים לנשים?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122 לעיל.</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מן הסעיף משתמע כי המשרד קבע </w:t>
            </w:r>
            <w:r w:rsidRPr="00423C79">
              <w:rPr>
                <w:rFonts w:ascii="Arial" w:eastAsia="Times New Roman" w:hAnsi="Arial" w:cs="Arial"/>
                <w:sz w:val="20"/>
                <w:szCs w:val="20"/>
              </w:rPr>
              <w:t>CASE LOAD</w:t>
            </w:r>
            <w:r w:rsidRPr="00423C79">
              <w:rPr>
                <w:rFonts w:ascii="Arial" w:eastAsia="Times New Roman" w:hAnsi="Arial" w:cs="Arial"/>
                <w:sz w:val="20"/>
                <w:szCs w:val="20"/>
                <w:rtl/>
              </w:rPr>
              <w:t xml:space="preserve"> של 27 משתתפים חדשים לחודש[!] לרכז פרט באזור א' [9100 משתתפים חדשים / 28 רכזי פרט / 12 חודשים] ו-18 משתתפים חדשים לחודש[!] לרכז פרט באזור ב' [8350 משתתפים חדשים / 37 רכזי פרט / 12 חודשים]. </w:t>
            </w:r>
            <w:r w:rsidRPr="00423C79">
              <w:rPr>
                <w:rFonts w:ascii="Arial" w:eastAsia="Times New Roman" w:hAnsi="Arial" w:cs="Arial"/>
                <w:sz w:val="20"/>
                <w:szCs w:val="20"/>
                <w:rtl/>
              </w:rPr>
              <w:br/>
              <w:t xml:space="preserve">אנו סבורים כי בהתייחס לחסמים ולאופי הפעילות הנדרש במכרז מדובר ב </w:t>
            </w:r>
            <w:r w:rsidRPr="00423C79">
              <w:rPr>
                <w:rFonts w:ascii="Arial" w:eastAsia="Times New Roman" w:hAnsi="Arial" w:cs="Arial"/>
                <w:sz w:val="20"/>
                <w:szCs w:val="20"/>
              </w:rPr>
              <w:t>CASE LOAD</w:t>
            </w:r>
            <w:r w:rsidRPr="00423C79">
              <w:rPr>
                <w:rFonts w:ascii="Arial" w:eastAsia="Times New Roman" w:hAnsi="Arial" w:cs="Arial"/>
                <w:sz w:val="20"/>
                <w:szCs w:val="20"/>
                <w:rtl/>
              </w:rPr>
              <w:t xml:space="preserve"> גבוה ביותר ומבוקש להפחיתו באופן משמעותי.  </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לא מתקבלת, לא יחול שינוי בהוראות ההסכם.</w:t>
            </w:r>
          </w:p>
        </w:tc>
      </w:tr>
      <w:tr w:rsidR="00220F23" w:rsidRPr="00423C79" w:rsidTr="00220F23">
        <w:trPr>
          <w:trHeight w:val="2852"/>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שהבחינה תהא ברמת האזור ולא ברמת האוכלוסייה, הרי יכול להיות מצ"ב שכמות המשתתפים מאוכלוסייה מסוימת תהיה גבוהה מהצפי ואוכלוסייה נוספת נמוכה מהצפי אולם </w:t>
            </w:r>
            <w:proofErr w:type="spellStart"/>
            <w:r w:rsidRPr="00423C79">
              <w:rPr>
                <w:rFonts w:ascii="Arial" w:eastAsia="Times New Roman" w:hAnsi="Arial" w:cs="Arial"/>
                <w:sz w:val="20"/>
                <w:szCs w:val="20"/>
                <w:rtl/>
              </w:rPr>
              <w:t>הסה"כ</w:t>
            </w:r>
            <w:proofErr w:type="spellEnd"/>
            <w:r w:rsidRPr="00423C79">
              <w:rPr>
                <w:rFonts w:ascii="Arial" w:eastAsia="Times New Roman" w:hAnsi="Arial" w:cs="Arial"/>
                <w:sz w:val="20"/>
                <w:szCs w:val="20"/>
                <w:rtl/>
              </w:rPr>
              <w:t xml:space="preserve"> יהיה גבוה מהנדרש , לפיכך לא סביר לקנוס את הספק על תשומות כוח אדם.</w:t>
            </w:r>
            <w:r w:rsidRPr="00423C79">
              <w:rPr>
                <w:rFonts w:ascii="Arial" w:eastAsia="Times New Roman" w:hAnsi="Arial" w:cs="Arial"/>
                <w:sz w:val="20"/>
                <w:szCs w:val="20"/>
                <w:rtl/>
              </w:rPr>
              <w:br/>
              <w:t>בנוסף, הכמות המפורטת בסעיף אינה תואמת את כמות המשתתפים הפעילים המינימאלית.</w:t>
            </w:r>
          </w:p>
        </w:tc>
        <w:tc>
          <w:tcPr>
            <w:tcW w:w="5777" w:type="dxa"/>
            <w:tcBorders>
              <w:top w:val="nil"/>
              <w:left w:val="single" w:sz="4" w:space="0" w:color="BDC0C7"/>
              <w:bottom w:val="single" w:sz="4" w:space="0" w:color="BDC0C7"/>
              <w:right w:val="single" w:sz="4" w:space="0" w:color="BDC0C7"/>
            </w:tcBorders>
            <w:shd w:val="clear" w:color="auto" w:fill="auto"/>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מאושר. </w:t>
            </w:r>
            <w:r w:rsidRPr="00423C79">
              <w:rPr>
                <w:rFonts w:ascii="Arial" w:eastAsia="Times New Roman" w:hAnsi="Arial" w:cs="Arial"/>
                <w:sz w:val="20"/>
                <w:szCs w:val="20"/>
                <w:rtl/>
              </w:rPr>
              <w:br/>
              <w:t>הסעיף יתוקן כך שהבחינה תתבצע ברמת אזור פעילות ולא ברמת אוכלוסייה. נוסח הסעיף יתוקן באופן הבא: "מבלי לגרוע מכלליות האמור לעיל, היה וכמות המשתתפים הפעילים לתקצוב לא תגיע ל- 4,440 משתתפים פעילים לתקצוב בחודש פעילות באזור פעילות א' ול- 3,800 משתתפים פעילים לתקצוב בחודש פעילות באזור פעילות ב', בכפוף לשיעור החלוקה בין משתתפים גברים לנשים, כאמור בסעיף 15 לעיל - במשך 3 חודשים ברצף, אזי המשרד יהיה רשאי להפחית מהיקף התשלומים החודשי סך של 15,200 ₪ כולל מע"מ בניכוי %__ (שיעור ההנחה המוצע בידי נותן השירותים בהצעתו הכספית במכרז אשר ימולא לאחר הזכייה), במשך שלושה חודשים ברצף, בגין כל הפחתה בהיקף של 164 משתתפים פעילים לתקצוב באזור פעילות א' ובאזור פעילות ב'. הפחתת התשלום תתבצע החל מהרבעון העוקב מתוך תשלום התפעול הקבוע."</w:t>
            </w:r>
            <w:r w:rsidRPr="00423C79">
              <w:rPr>
                <w:rFonts w:ascii="Arial" w:eastAsia="Times New Roman" w:hAnsi="Arial" w:cs="Arial"/>
                <w:sz w:val="20"/>
                <w:szCs w:val="20"/>
                <w:rtl/>
              </w:rPr>
              <w:br/>
              <w:t>כמו כן, סעיפים 17.6.1.4.1-17.6.1.4.2 ימחקו.</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רשום שכמות המשתתפים הפעילים לתקצוב עומדת כמס' אלפים לחודש! האם הכוונה היא אכן לחודש או לשנה בהתאם לנתונים האחרים שבמכרז?</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לחודש, בהתאם להגדרה של משתתף פעיל לתקצוב בסעיף 2 למכרז.</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17.6.1.4.1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89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תשלומים בגין תפעול</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כיצד ישולם לספק אם עמד רק בחלק מהיעדים? </w:t>
            </w:r>
            <w:r w:rsidRPr="00423C79">
              <w:rPr>
                <w:rFonts w:ascii="Arial" w:eastAsia="Times New Roman" w:hAnsi="Arial" w:cs="Arial"/>
                <w:sz w:val="20"/>
                <w:szCs w:val="20"/>
                <w:rtl/>
              </w:rPr>
              <w:br/>
              <w:t xml:space="preserve">דוגמא א' - סך המשתתפים הפעילים לתקצוב בחודש מהמגזר הערבי היה 2,000, סך משתתפים הפעילים לתקצוב בחודש היה 1,500 אך סך המשתתפים הפעילים לתקצוב בחודש מהמגזר בדואים צפון היה 550. </w:t>
            </w:r>
            <w:r w:rsidRPr="00423C79">
              <w:rPr>
                <w:rFonts w:ascii="Arial" w:eastAsia="Times New Roman" w:hAnsi="Arial" w:cs="Arial"/>
                <w:sz w:val="20"/>
                <w:szCs w:val="20"/>
                <w:rtl/>
              </w:rPr>
              <w:br/>
              <w:t xml:space="preserve">דוגמא ב' – סך המשתתפים הפעילים בכל אחד מהמגזרים היה גבוה מהנדרש אך באחד המגזרים לא עמד הספק בחלוקה המגדרית [75% / 25%]. </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אין באפשרותנו לענות לדוגמאות הפרטניות בשאלה, הואיל ואינן לוקחות בחשבון שיקולים ופרמטרים נוספים, כגון משך הזמן של אי עמידה ביעדים.</w:t>
            </w:r>
            <w:r w:rsidRPr="00423C79">
              <w:rPr>
                <w:rFonts w:ascii="Arial" w:eastAsia="Times New Roman" w:hAnsi="Arial" w:cs="Arial"/>
                <w:sz w:val="20"/>
                <w:szCs w:val="20"/>
                <w:rtl/>
              </w:rPr>
              <w:br/>
              <w:t>יובהר ויודגש, בהתאם לאמור בסעיף 15.1 להסכם, שיעור המשתתפות הפעילות מכלל המשתתפים הפעילים בתכנית הינו שיעור מינימאלי.</w:t>
            </w:r>
            <w:r w:rsidRPr="00423C79">
              <w:rPr>
                <w:rFonts w:ascii="Arial" w:eastAsia="Times New Roman" w:hAnsi="Arial" w:cs="Arial"/>
                <w:sz w:val="20"/>
                <w:szCs w:val="20"/>
                <w:rtl/>
              </w:rPr>
              <w:br/>
            </w:r>
            <w:r w:rsidRPr="00423C79">
              <w:rPr>
                <w:rFonts w:ascii="Arial" w:eastAsia="Times New Roman" w:hAnsi="Arial" w:cs="Arial"/>
                <w:b/>
                <w:bCs/>
                <w:sz w:val="20"/>
                <w:szCs w:val="20"/>
                <w:rtl/>
              </w:rPr>
              <w:t>כמו כן, ראו תשובה מס' 129 לעיל,</w:t>
            </w:r>
            <w:r w:rsidRPr="00423C79">
              <w:rPr>
                <w:rFonts w:ascii="Arial" w:eastAsia="Times New Roman" w:hAnsi="Arial" w:cs="Arial"/>
                <w:sz w:val="20"/>
                <w:szCs w:val="20"/>
                <w:rtl/>
              </w:rPr>
              <w:t xml:space="preserve"> ועדת המכרזים החליטה לשנות את הסעיף כך שהבחינה תתבצע ברמת אזור פעילות ולא ברמת אוכלוסייה.</w:t>
            </w:r>
          </w:p>
        </w:tc>
      </w:tr>
      <w:tr w:rsidR="00220F23" w:rsidRPr="00423C79" w:rsidTr="00220F23">
        <w:trPr>
          <w:trHeight w:val="444"/>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17.6.2.1</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17.6.2.2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הבהרה:</w:t>
            </w:r>
            <w:r w:rsidRPr="00423C79">
              <w:rPr>
                <w:rFonts w:ascii="Arial" w:eastAsia="Times New Roman" w:hAnsi="Arial" w:cs="Arial"/>
                <w:sz w:val="20"/>
                <w:szCs w:val="20"/>
                <w:rtl/>
              </w:rPr>
              <w:br/>
              <w:t>הכמות המופיעה בסעיף הזה גדולה לגבי כל מגזר ב-160 משתתפים פעילים מאשר המופיע בסעיף 17.6.1.4.</w:t>
            </w:r>
            <w:r w:rsidRPr="00423C79">
              <w:rPr>
                <w:rFonts w:ascii="Arial" w:eastAsia="Times New Roman" w:hAnsi="Arial" w:cs="Arial"/>
                <w:sz w:val="20"/>
                <w:szCs w:val="20"/>
                <w:rtl/>
              </w:rPr>
              <w:br/>
              <w:t>האם הדרישה בסעיף 17.6.2.2 היא לתוספת נוספת של עוד 164 משתתפים ו/או 122 משתתפים נוספים מעבר לאמור בסעיף 17.6.2.1 או 17.6.1.4?</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מעבר לאמור בסעיף 17.6.2.1 להסכם.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17.6.1.6</w:t>
            </w:r>
            <w:r w:rsidRPr="00423C79">
              <w:rPr>
                <w:rFonts w:ascii="Arial" w:eastAsia="Times New Roman" w:hAnsi="Arial" w:cs="Arial"/>
                <w:sz w:val="20"/>
                <w:szCs w:val="20"/>
                <w:rtl/>
              </w:rPr>
              <w:br/>
              <w:t>+</w:t>
            </w:r>
            <w:r w:rsidRPr="00423C79">
              <w:rPr>
                <w:rFonts w:ascii="Arial" w:eastAsia="Times New Roman" w:hAnsi="Arial" w:cs="Arial"/>
                <w:sz w:val="20"/>
                <w:szCs w:val="20"/>
                <w:rtl/>
              </w:rPr>
              <w:br/>
              <w:t>20</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90</w:t>
            </w:r>
            <w:r w:rsidRPr="00423C79">
              <w:rPr>
                <w:rFonts w:ascii="Arial" w:eastAsia="Times New Roman" w:hAnsi="Arial" w:cs="Arial"/>
                <w:sz w:val="20"/>
                <w:szCs w:val="20"/>
                <w:rtl/>
              </w:rPr>
              <w:br/>
              <w:t>+</w:t>
            </w:r>
            <w:r w:rsidRPr="00423C79">
              <w:rPr>
                <w:rFonts w:ascii="Arial" w:eastAsia="Times New Roman" w:hAnsi="Arial" w:cs="Arial"/>
                <w:sz w:val="20"/>
                <w:szCs w:val="20"/>
                <w:rtl/>
              </w:rPr>
              <w:br/>
              <w:t>102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להוסיף בסיפא " ובלבד שטרם הטלתם </w:t>
            </w:r>
            <w:proofErr w:type="spellStart"/>
            <w:r w:rsidRPr="00423C79">
              <w:rPr>
                <w:rFonts w:ascii="Arial" w:eastAsia="Times New Roman" w:hAnsi="Arial" w:cs="Arial"/>
                <w:sz w:val="20"/>
                <w:szCs w:val="20"/>
                <w:rtl/>
              </w:rPr>
              <w:t>תנתן</w:t>
            </w:r>
            <w:proofErr w:type="spellEnd"/>
            <w:r w:rsidRPr="00423C79">
              <w:rPr>
                <w:rFonts w:ascii="Arial" w:eastAsia="Times New Roman" w:hAnsi="Arial" w:cs="Arial"/>
                <w:sz w:val="20"/>
                <w:szCs w:val="20"/>
                <w:rtl/>
              </w:rPr>
              <w:t xml:space="preserve"> לנותן השירותים זכות טיעון ושימוע בפני נציגי המשרד."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יפעל על פי כל דין ובהתאם לכללי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17.7.4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תקציב סל השירותים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תקציב סל השירותים יינתן לאורך כל שנות ההפעלה או רק בשנתיים הראשונות?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זה, תקציב סל השירותים רלוונטי לשנתיים הראשונות.</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17.7.4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תקציב סל השירותים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נשמח להבהרה בקשר לתקרת תקציב סל השירותים לשנתיים הראשונות- האם מדובר בתקציב תוספתי שניתן פר שנה או תקציב כולל לשנתיים?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כאמור בסעיף זה, תקציב סל השירותים הינו תקרת התקציב הכולל לשנתיים הראשונות להפעלה, כאשר התקרה רבעונית תהא 1/8 מהתקרה המפורטת בסעיף זה.</w:t>
            </w:r>
            <w:r w:rsidRPr="00423C79">
              <w:rPr>
                <w:rFonts w:ascii="Arial" w:eastAsia="Times New Roman" w:hAnsi="Arial" w:cs="Arial"/>
                <w:sz w:val="20"/>
                <w:szCs w:val="20"/>
                <w:rtl/>
              </w:rPr>
              <w:br/>
              <w:t>כאמור בסעיף 17.7.6 להסכם, יובהר, כי נותן השירותים רשאי לנצל את תקציב סל השירותים המצטבר אשר לא נוצל ברבעון כלשהו, בחודשי ההפעלה הבאים, אך לא יהיה רשאי לנצל יותר מהיתרה הרבעונית בכל רבעון על חשבון הרבעונים הבאים.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17.8.4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תקציב שינויים ושיפורים במערכת מידע</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נשמח להבהרה לגבי תקציב שינויים ושיפורים במערכת המידע- האם מדובר בתקציב תוספתי שניתן פר שנה או תקציב כולל לשנתיים?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כאמור בסעיף זה, תקציב שינויים ושיפורים במערכת המידע הינו תקרת התקציב הכולל לשנתיים הראשונות להפעלה.</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17.9</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לדעת מהי כמות הפניית הפונים/משתתפים לאנשים עם מוגבלות "בתוכנית ריאן" בין השנים 2015,2016,2017,2018 בחלוקה לכל מרכז לפי אזורי הפעילות? או בחלוקה למיקום הגאוגרפי.</w:t>
            </w:r>
            <w:r w:rsidRPr="00423C79">
              <w:rPr>
                <w:rFonts w:ascii="Arial" w:eastAsia="Times New Roman" w:hAnsi="Arial" w:cs="Arial"/>
                <w:sz w:val="20"/>
                <w:szCs w:val="20"/>
                <w:rtl/>
              </w:rPr>
              <w:br/>
              <w:t xml:space="preserve">או לחילופין מה הצפי?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122 לעיל.</w:t>
            </w:r>
            <w:r w:rsidRPr="00423C79">
              <w:rPr>
                <w:rFonts w:ascii="Arial" w:eastAsia="Times New Roman" w:hAnsi="Arial" w:cs="Arial"/>
                <w:sz w:val="20"/>
                <w:szCs w:val="20"/>
                <w:rtl/>
              </w:rPr>
              <w:br/>
              <w:t>כמו כן, יובהר כי בהתאם למודל הכלכלי שנבנה לצורך המכרז, ועדת המכרזים אינה מפרטת/נותנת מידע על הנחות העבודה שבוצעו ואומדנם.</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17.9.1</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 xml:space="preserve"> 17.10.2</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17.11.2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הכוונה היא שהמפעיל </w:t>
            </w:r>
            <w:proofErr w:type="spellStart"/>
            <w:r w:rsidRPr="00423C79">
              <w:rPr>
                <w:rFonts w:ascii="Arial" w:eastAsia="Times New Roman" w:hAnsi="Arial" w:cs="Arial"/>
                <w:sz w:val="20"/>
                <w:szCs w:val="20"/>
                <w:rtl/>
              </w:rPr>
              <w:t>ייאתר</w:t>
            </w:r>
            <w:proofErr w:type="spellEnd"/>
            <w:r w:rsidRPr="00423C79">
              <w:rPr>
                <w:rFonts w:ascii="Arial" w:eastAsia="Times New Roman" w:hAnsi="Arial" w:cs="Arial"/>
                <w:sz w:val="20"/>
                <w:szCs w:val="20"/>
                <w:rtl/>
              </w:rPr>
              <w:t xml:space="preserve"> את המשתתף ובמידה והוא אמור להיות מטופל ע"י המסלול לעידוד תעסוקתי של אנשים עם מוגבלות אזי הוא ייפנה אותו למסלול הנ"ל ויזכה בתשלום?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דרישות המשרד מהמפעיל בכל הנוגע לשיתוף הפעולה עם תכנית לפרט ולמעסיק לעידוד תעסוקתי של אנשים עם מוגבלות מפורט בסעיף 16.1 למפרט השירותים.</w:t>
            </w:r>
            <w:r w:rsidRPr="00423C79">
              <w:rPr>
                <w:rFonts w:ascii="Arial" w:eastAsia="Times New Roman" w:hAnsi="Arial" w:cs="Arial"/>
                <w:sz w:val="20"/>
                <w:szCs w:val="20"/>
                <w:rtl/>
              </w:rPr>
              <w:br/>
              <w:t xml:space="preserve">בהתאם לאמור בסעיף 17.9.2.1 להסכם, המפעיל יהיה זכאי לתשלום בגין </w:t>
            </w:r>
            <w:r w:rsidRPr="00423C79">
              <w:rPr>
                <w:rFonts w:ascii="Arial" w:eastAsia="Times New Roman" w:hAnsi="Arial" w:cs="Arial"/>
                <w:b/>
                <w:bCs/>
                <w:sz w:val="20"/>
                <w:szCs w:val="20"/>
                <w:rtl/>
              </w:rPr>
              <w:t>כל</w:t>
            </w:r>
            <w:r w:rsidRPr="00423C79">
              <w:rPr>
                <w:rFonts w:ascii="Arial" w:eastAsia="Times New Roman" w:hAnsi="Arial" w:cs="Arial"/>
                <w:sz w:val="20"/>
                <w:szCs w:val="20"/>
                <w:rtl/>
              </w:rPr>
              <w:t xml:space="preserve"> משתתף פעיל המטופל במרכז "ריאן" על-ידי רכז פרט ייעודי לאנשים עם מוגבלות.</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17.10</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לימודים אקדמיים נפתחים במועד אחיד ויתכן כי הפניית המשתתף ללימודים אקדמיים תיעשה בתקופת השתתפות פעילה אולם מועד תחילת הלימודים </w:t>
            </w:r>
            <w:proofErr w:type="spellStart"/>
            <w:r w:rsidRPr="00423C79">
              <w:rPr>
                <w:rFonts w:ascii="Arial" w:eastAsia="Times New Roman" w:hAnsi="Arial" w:cs="Arial"/>
                <w:sz w:val="20"/>
                <w:szCs w:val="20"/>
                <w:rtl/>
              </w:rPr>
              <w:t>יגרר</w:t>
            </w:r>
            <w:proofErr w:type="spellEnd"/>
            <w:r w:rsidRPr="00423C79">
              <w:rPr>
                <w:rFonts w:ascii="Arial" w:eastAsia="Times New Roman" w:hAnsi="Arial" w:cs="Arial"/>
                <w:sz w:val="20"/>
                <w:szCs w:val="20"/>
                <w:rtl/>
              </w:rPr>
              <w:t xml:space="preserve"> מעבר לתקופה זו. נבקש שתהיה התייחסות חריגה למקרים אלו וכדי לאפשר למפעיל </w:t>
            </w:r>
            <w:proofErr w:type="spellStart"/>
            <w:r w:rsidRPr="00423C79">
              <w:rPr>
                <w:rFonts w:ascii="Arial" w:eastAsia="Times New Roman" w:hAnsi="Arial" w:cs="Arial"/>
                <w:sz w:val="20"/>
                <w:szCs w:val="20"/>
                <w:rtl/>
              </w:rPr>
              <w:t>להנות</w:t>
            </w:r>
            <w:proofErr w:type="spellEnd"/>
            <w:r w:rsidRPr="00423C79">
              <w:rPr>
                <w:rFonts w:ascii="Arial" w:eastAsia="Times New Roman" w:hAnsi="Arial" w:cs="Arial"/>
                <w:sz w:val="20"/>
                <w:szCs w:val="20"/>
                <w:rtl/>
              </w:rPr>
              <w:t xml:space="preserve"> מהתשלום עבור הפניית המשתתף ותחילת לימודיו כאמור.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קיימת דרישה כי תחילת הלימודים תהא בתקופת השתתפותו הפעילה של המשתתף בתכנית. התנאים לקבלת הבונוס בסעיף זה, מפורטים בסעיף 17.10.3</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140</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17.10</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לימודי מכינה אקדמית נכללים בהטבת התשלום?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141</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17.10</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לדעת מהי כמות הפניית הפונים/משתתפים בין השנים  2015,2016,2017,2018 "בתוכנית ריאן" לגורמים הרלוונטיים העוסקים לאוכלוסיית היעד להכוון ללימודים אקדמאיים ללימודי הנדסאות, לרבות התחלת לימודים  בחלוקה לכל מרכז לפי אזורי הפעילות? או בחלוקה למיקום הגאוגרפי.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122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לדעת מהו כמות הפניית הפונים/משתתפים בין השנים 2015,2016,2017,2018 "בתוכנית ריאן" לטיפול רכז תכנית "אשת חייל"  בחלוקה לכל מרכז לפי אזורי הפעילות? או בחלוקה למיקום הגאוגרפי.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122 לעיל.</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17.12</w:t>
            </w:r>
            <w:r w:rsidRPr="00423C79">
              <w:rPr>
                <w:rFonts w:ascii="Arial" w:eastAsia="Times New Roman" w:hAnsi="Arial" w:cs="Arial"/>
                <w:sz w:val="20"/>
                <w:szCs w:val="20"/>
                <w:rtl/>
              </w:rPr>
              <w:br/>
              <w:t>+</w:t>
            </w:r>
            <w:r w:rsidRPr="00423C79">
              <w:rPr>
                <w:rFonts w:ascii="Arial" w:eastAsia="Times New Roman" w:hAnsi="Arial" w:cs="Arial"/>
                <w:sz w:val="20"/>
                <w:szCs w:val="20"/>
                <w:rtl/>
              </w:rPr>
              <w:br/>
              <w:t>נספח ה' להסכם</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לדעת מהי כמות </w:t>
            </w:r>
            <w:proofErr w:type="spellStart"/>
            <w:r w:rsidRPr="00423C79">
              <w:rPr>
                <w:rFonts w:ascii="Arial" w:eastAsia="Times New Roman" w:hAnsi="Arial" w:cs="Arial"/>
                <w:sz w:val="20"/>
                <w:szCs w:val="20"/>
                <w:rtl/>
              </w:rPr>
              <w:t>ההשמות</w:t>
            </w:r>
            <w:proofErr w:type="spellEnd"/>
            <w:r w:rsidRPr="00423C79">
              <w:rPr>
                <w:rFonts w:ascii="Arial" w:eastAsia="Times New Roman" w:hAnsi="Arial" w:cs="Arial"/>
                <w:sz w:val="20"/>
                <w:szCs w:val="20"/>
                <w:rtl/>
              </w:rPr>
              <w:t xml:space="preserve">  בין השנים 2018  2015,2016,2017 "בתוכנית ריאן" או לחילופין מהו הצפי </w:t>
            </w:r>
            <w:proofErr w:type="spellStart"/>
            <w:r w:rsidRPr="00423C79">
              <w:rPr>
                <w:rFonts w:ascii="Arial" w:eastAsia="Times New Roman" w:hAnsi="Arial" w:cs="Arial"/>
                <w:sz w:val="20"/>
                <w:szCs w:val="20"/>
                <w:rtl/>
              </w:rPr>
              <w:t>להשמות</w:t>
            </w:r>
            <w:proofErr w:type="spellEnd"/>
            <w:r w:rsidRPr="00423C79">
              <w:rPr>
                <w:rFonts w:ascii="Arial" w:eastAsia="Times New Roman" w:hAnsi="Arial" w:cs="Arial"/>
                <w:sz w:val="20"/>
                <w:szCs w:val="20"/>
                <w:rtl/>
              </w:rPr>
              <w:t xml:space="preserve"> בחלוקה:</w:t>
            </w:r>
            <w:r w:rsidRPr="00423C79">
              <w:rPr>
                <w:rFonts w:ascii="Arial" w:eastAsia="Times New Roman" w:hAnsi="Arial" w:cs="Arial"/>
                <w:sz w:val="20"/>
                <w:szCs w:val="20"/>
                <w:rtl/>
              </w:rPr>
              <w:br/>
              <w:t>1.  אזורי הפעילות א' ו-ב'.</w:t>
            </w:r>
            <w:r w:rsidRPr="00423C79">
              <w:rPr>
                <w:rFonts w:ascii="Arial" w:eastAsia="Times New Roman" w:hAnsi="Arial" w:cs="Arial"/>
                <w:sz w:val="20"/>
                <w:szCs w:val="20"/>
                <w:rtl/>
              </w:rPr>
              <w:br/>
              <w:t>2. מיקום הגאוגרפי.</w:t>
            </w:r>
            <w:r w:rsidRPr="00423C79">
              <w:rPr>
                <w:rFonts w:ascii="Arial" w:eastAsia="Times New Roman" w:hAnsi="Arial" w:cs="Arial"/>
                <w:sz w:val="20"/>
                <w:szCs w:val="20"/>
                <w:rtl/>
              </w:rPr>
              <w:br/>
              <w:t>3. סוג אוכלוסייה</w:t>
            </w:r>
            <w:r w:rsidRPr="00423C79">
              <w:rPr>
                <w:rFonts w:ascii="Arial" w:eastAsia="Times New Roman" w:hAnsi="Arial" w:cs="Arial"/>
                <w:sz w:val="20"/>
                <w:szCs w:val="20"/>
                <w:rtl/>
              </w:rPr>
              <w:br/>
              <w:t>4. חלוקה למגדר: נשים וגברים</w:t>
            </w:r>
            <w:r w:rsidRPr="00423C79">
              <w:rPr>
                <w:rFonts w:ascii="Arial" w:eastAsia="Times New Roman" w:hAnsi="Arial" w:cs="Arial"/>
                <w:sz w:val="20"/>
                <w:szCs w:val="20"/>
                <w:rtl/>
              </w:rPr>
              <w:br/>
              <w:t>5. גיל המשתתפים/משתתפות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137 לעיל.</w:t>
            </w:r>
          </w:p>
        </w:tc>
      </w:tr>
      <w:tr w:rsidR="00220F23" w:rsidRPr="00423C79" w:rsidTr="00220F23">
        <w:trPr>
          <w:trHeight w:val="7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17.16.1</w:t>
            </w:r>
            <w:r w:rsidRPr="00423C79">
              <w:rPr>
                <w:rFonts w:ascii="Arial" w:eastAsia="Times New Roman" w:hAnsi="Arial" w:cs="Arial"/>
                <w:sz w:val="20"/>
                <w:szCs w:val="20"/>
                <w:rtl/>
              </w:rPr>
              <w:br/>
              <w:t>+</w:t>
            </w:r>
            <w:r w:rsidRPr="00423C79">
              <w:rPr>
                <w:rFonts w:ascii="Arial" w:eastAsia="Times New Roman" w:hAnsi="Arial" w:cs="Arial"/>
                <w:sz w:val="20"/>
                <w:szCs w:val="20"/>
                <w:rtl/>
              </w:rPr>
              <w:br/>
              <w:t>17.16.3.3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היות וחלק ניכר מהשירותים כרוך בהעסקת כוח אדם מבוקש לקבוע כי חלק מהתמורה המגיעה לספק</w:t>
            </w:r>
            <w:r>
              <w:rPr>
                <w:rFonts w:ascii="Arial" w:eastAsia="Times New Roman" w:hAnsi="Arial" w:cs="Arial"/>
                <w:sz w:val="20"/>
                <w:szCs w:val="20"/>
                <w:rtl/>
              </w:rPr>
              <w:t xml:space="preserve"> תוצמד לא רק למדד המחירים לצרכן</w:t>
            </w:r>
            <w:r w:rsidRPr="00423C79">
              <w:rPr>
                <w:rFonts w:ascii="Arial" w:eastAsia="Times New Roman" w:hAnsi="Arial" w:cs="Arial"/>
                <w:sz w:val="20"/>
                <w:szCs w:val="20"/>
                <w:rtl/>
              </w:rPr>
              <w:t xml:space="preserve">, אלא גם לשינויים רגולטוריים אשר יחולו במשק אשר להם השלכה על עלות העסקת עובדים , כגון עדכון באחוזי ההפרשה לפנסיה, בימי החופשה </w:t>
            </w:r>
            <w:proofErr w:type="spellStart"/>
            <w:r w:rsidRPr="00423C79">
              <w:rPr>
                <w:rFonts w:ascii="Arial" w:eastAsia="Times New Roman" w:hAnsi="Arial" w:cs="Arial"/>
                <w:sz w:val="20"/>
                <w:szCs w:val="20"/>
                <w:rtl/>
              </w:rPr>
              <w:t>וכיוב</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Pr>
                <w:rFonts w:ascii="Arial" w:eastAsia="Times New Roman" w:hAnsi="Arial" w:cs="Arial" w:hint="cs"/>
                <w:sz w:val="20"/>
                <w:szCs w:val="20"/>
                <w:rtl/>
              </w:rPr>
              <w:t>הנושא נבחן לעומקו. לא יחול שינוי במסמכי המכרז.</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145</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כלל תשלומי התמורה מועברים למפעיל לאחר ביצוע התשלומים לספקים/עובדים. מדובר בהיקפי מימון גדולים וממושכים. לפיכך נבקש לאשר מקדמה בשיעור של 20% מסכום התמורה הקבועה לשנה, קיזוז המקדמה מהתשלומים האחרונים למפעיל.</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r w:rsidRPr="00423C79">
              <w:rPr>
                <w:rFonts w:ascii="Arial" w:eastAsia="Times New Roman" w:hAnsi="Arial" w:cs="Arial"/>
                <w:sz w:val="20"/>
                <w:szCs w:val="20"/>
                <w:rtl/>
              </w:rPr>
              <w:br/>
              <w:t>הנושא יוכל להבחן במעמד החתימה מול הזוכים במכרז.</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99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החזר הוצאות שירותים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לסעיף מצוין תאריך התשלום הראשון שעומד על 70%, אך בתשלום השני רשום "בכפוף לבדיקת דרישת התשלום", לא רשום מהו פרק הזמן לבצע הבדיקה.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18.10 להסכם.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18.5-18.7</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תשלום בגין הפניות משתתפים/ הפניה לגורמים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לסעיפים אלו נרשם מועד ביצוע החשבונות/העברת דרישת תשלום, אך לא צוין מועד קבלת התשלום והאם יש תנאים לקבלת התשלום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בסעיפים 18.9-18.13 להסכם.</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18.8.7</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מתבקשת הבהרה לגבי סעיף זה המתייחס לזכאות המפעיל לבונוס השמה שתימשך 15 חודשים מתום תקופת ההפעלה וכיצד הנתון מתיישב עם הגדרת 'משתתף פעיל לצורך תקצוב' הנמשך 6-8 חודשים.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ברורה השאלה וקישורה להגדרת משתתף פעיל לצורך תקצוב.</w:t>
            </w:r>
            <w:r w:rsidRPr="00423C79">
              <w:rPr>
                <w:rFonts w:ascii="Arial" w:eastAsia="Times New Roman" w:hAnsi="Arial" w:cs="Arial"/>
                <w:sz w:val="20"/>
                <w:szCs w:val="20"/>
                <w:rtl/>
              </w:rPr>
              <w:br/>
              <w:t>האמור בסעיף זה, מגדיר את התקופה בה זכאי מפעיל התכנית לבונוס השמה.</w:t>
            </w:r>
            <w:r w:rsidRPr="00423C79">
              <w:rPr>
                <w:rFonts w:ascii="Arial" w:eastAsia="Times New Roman" w:hAnsi="Arial" w:cs="Arial"/>
                <w:sz w:val="20"/>
                <w:szCs w:val="20"/>
                <w:rtl/>
              </w:rPr>
              <w:br/>
              <w:t>מטרת הסעיף לאפשר למפעיל לקבל בונוס מקסימלי בגין משתתפים שהושמו בתום תקופת ההפעלה על-פי הסכם זה.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18.15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על הדוחות המאושרים על ידי רואה חשבון להיות סקורים? (רלוונטי לחברות פרטיות שאינן חייבות בדיווח רבעוני)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נדרש כי הדו"חות הכספיים יהיו מאושרים על-ידי רו"ח של המציע, לא נדרש כי יהיו סקורים.</w:t>
            </w:r>
            <w:r w:rsidRPr="00423C79">
              <w:rPr>
                <w:rFonts w:ascii="Arial" w:eastAsia="Times New Roman" w:hAnsi="Arial" w:cs="Arial"/>
                <w:sz w:val="20"/>
                <w:szCs w:val="20"/>
                <w:rtl/>
              </w:rPr>
              <w:br/>
              <w:t>כמו כן, בהתאם לאמור בסעיף 18.5 להסכם, המשרד יוציא הנחיות בכתב לאופן הגשת הדו"ח.</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18.15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דוח רווה והפסד</w:t>
            </w:r>
            <w:r w:rsidRPr="00423C79">
              <w:rPr>
                <w:rFonts w:ascii="Arial" w:eastAsia="Times New Roman" w:hAnsi="Arial" w:cs="Arial"/>
                <w:color w:val="FF0000"/>
                <w:sz w:val="20"/>
                <w:szCs w:val="20"/>
                <w:rtl/>
              </w:rPr>
              <w:t xml:space="preserve">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דרישת הצגת דוח רווח והפסד רבעוני, המאושר ע"י רואה החשבון המבקר של נותן השירותים, משיתה הוצאות גבוהות על נותן השירותים. מבוקש לשנות סעיף זה "מאושר ע"י מנהל הכספים של נותן השירותים" כאשר דוח רווח והפסד שנתי יוגש באישור רו"ח המבקר של נותן השירותים.</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18.15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דוח רווה והפסד</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לסעיף נדרש להגיש דו"ח רווה והפסד אחת לרבעון, יש שתי שאלות:</w:t>
            </w:r>
            <w:r w:rsidRPr="00423C79">
              <w:rPr>
                <w:rFonts w:ascii="Arial" w:eastAsia="Times New Roman" w:hAnsi="Arial" w:cs="Arial"/>
                <w:sz w:val="20"/>
                <w:szCs w:val="20"/>
                <w:rtl/>
              </w:rPr>
              <w:br/>
              <w:t>1- תוך כמה זמן צריך להגיש ממועד תם הרבעון?</w:t>
            </w:r>
            <w:r w:rsidRPr="00423C79">
              <w:rPr>
                <w:rFonts w:ascii="Arial" w:eastAsia="Times New Roman" w:hAnsi="Arial" w:cs="Arial"/>
                <w:sz w:val="20"/>
                <w:szCs w:val="20"/>
                <w:rtl/>
              </w:rPr>
              <w:br/>
              <w:t>2- האם חובה שמאשר הדוח הוא הרואה החשבון המבקר (רו"ח חיצוני), או שניתן להסתפק באישור רו"ח פנימי?</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בהתאם לאמור בסעיף 18.5 להסכם, המשרד יוציא הנחיות בכתב לאופן הגשת הדו"ח, לרבות זמני הדיווח</w:t>
            </w:r>
            <w:r w:rsidRPr="00423C79">
              <w:rPr>
                <w:rFonts w:ascii="Arial" w:eastAsia="Times New Roman" w:hAnsi="Arial" w:cs="Arial"/>
                <w:sz w:val="20"/>
                <w:szCs w:val="20"/>
                <w:rtl/>
              </w:rPr>
              <w:br/>
              <w:t>2. נדרש כי הדו"חות הכספיים יהיו מאושרים על-ידי רו"ח של המציע.</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152</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שורה 1 מבוקש למחוק " הבלעדי" ובמקום לכתוב " על פי דין"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4 – לאחר המילה "הביטחון" מבוקש להוסיף "הסבירים"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מפרט דרישות לאבטחה – האם נדרשים שומרים חמושים? האם נדרשים שומרים בכלל?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המפעיל יהיה אחראי להפעיל סידורי אבטחה בהתאם לכל דין ושיקול</w:t>
            </w:r>
            <w:r w:rsidRPr="00423C79">
              <w:rPr>
                <w:rFonts w:ascii="Arial" w:eastAsia="Times New Roman" w:hAnsi="Arial" w:cs="Arial"/>
                <w:sz w:val="20"/>
                <w:szCs w:val="20"/>
                <w:rtl/>
              </w:rPr>
              <w:br/>
              <w:t>דעתו בנושא. המפעיל נדרש להציב מאבטח בשעות פעילות מרכזי</w:t>
            </w:r>
            <w:r w:rsidRPr="00423C79">
              <w:rPr>
                <w:rFonts w:ascii="Arial" w:eastAsia="Times New Roman" w:hAnsi="Arial" w:cs="Arial"/>
                <w:sz w:val="20"/>
                <w:szCs w:val="20"/>
                <w:rtl/>
              </w:rPr>
              <w:br/>
              <w:t>התעסוקה.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"ובכפוף למתן התראה בכתב לנותן השירותים, ונותן השירותים לא תיקן הפרתו תוך 14 יום"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יפעל בהתאם לכל דין ובכפוף לכללי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שהקיזוז יהיה לאחר מתן התראה מראש לגוף המפעיל ותוך יידועו.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בשורה האחרונה מבוקש להוריד את המילים "או עקיפה"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157</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21.1</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המילה "באחריות" מבוקש להוסיף "על פי דין" כמו כן מבוקש למחוק את המילה " כל"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מבוקש למחוק את המילה "כל"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4 – מבוקש למחוק את המילים "או עקיפה"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156 לעיל.</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"ובלבד כי פגיעה, הפסד, אובדן או נזק כאמור, נגרמו כתוצאה ממעשה ו/או מחדל של נותן השירותים ו/או מי מטעמו"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נזיקין</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21.1 "נותן השירותים יישא באחריות </w:t>
            </w:r>
            <w:r w:rsidRPr="00423C79">
              <w:rPr>
                <w:rFonts w:ascii="Arial" w:eastAsia="Times New Roman" w:hAnsi="Arial" w:cs="Arial"/>
                <w:b/>
                <w:bCs/>
                <w:sz w:val="20"/>
                <w:szCs w:val="20"/>
                <w:rtl/>
              </w:rPr>
              <w:t xml:space="preserve">בהתאם לחבות המוטלת עפ"י דין </w:t>
            </w:r>
            <w:r w:rsidRPr="00423C79">
              <w:rPr>
                <w:rFonts w:ascii="Arial" w:eastAsia="Times New Roman" w:hAnsi="Arial" w:cs="Arial"/>
                <w:sz w:val="20"/>
                <w:szCs w:val="20"/>
                <w:rtl/>
              </w:rPr>
              <w:t>בגין כל פגיעה, הפסד, אובדן או נזק..."</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נזיקין</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לתקן את הסעיף כך שיתייחס אך ורק לנזקים ישירים שהוכחו כדין, ובלבד שהמשרד הודיע לנותן השירותים מראש על כל תביעה בגין נזק כאמור </w:t>
            </w:r>
            <w:proofErr w:type="spellStart"/>
            <w:r w:rsidRPr="00423C79">
              <w:rPr>
                <w:rFonts w:ascii="Arial" w:eastAsia="Times New Roman" w:hAnsi="Arial" w:cs="Arial"/>
                <w:sz w:val="20"/>
                <w:szCs w:val="20"/>
                <w:rtl/>
              </w:rPr>
              <w:t>ואיפשר</w:t>
            </w:r>
            <w:proofErr w:type="spellEnd"/>
            <w:r w:rsidRPr="00423C79">
              <w:rPr>
                <w:rFonts w:ascii="Arial" w:eastAsia="Times New Roman" w:hAnsi="Arial" w:cs="Arial"/>
                <w:sz w:val="20"/>
                <w:szCs w:val="20"/>
                <w:rtl/>
              </w:rPr>
              <w:t xml:space="preserve"> לו להתגונן בפניה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"פטור כאמור לא יחול על תשלום, הוצאה או נזק, אשר יגרמו כתוצאה ממעשה ו/או מחדל של המשרד ו/או מי מטעמו"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בשורה האחרונה מבוקש להוריד את המילה "בלבד". לחילופין יש להוסיף "אין באמור כדי להוות הסכם לטובת צד שלישי".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162</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21.3</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מבוקש למחוק "כל"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3 – מבוקש למחוק את המילים "או עקיפה"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3 – לאחר המילה "הודעה" מבוקש להוסיף "בכתב"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 המשרד לא יתפשר בהליך כאמור ללא הסכמת נותן השירותים, זאת כתנאי לשיפוי כאמור"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לתקן את הסעיף כך שהתחייבות נותן השירותים לשיפוי המשרד, תהא בכפוף לפסק דין חלוט בלבד.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שורה שלישית ושורה חמישית - מבוקש להוריד את המילים "או עקיפה". </w:t>
            </w:r>
            <w:r w:rsidRPr="00423C79">
              <w:rPr>
                <w:rFonts w:ascii="Arial" w:eastAsia="Times New Roman" w:hAnsi="Arial" w:cs="Arial"/>
                <w:sz w:val="20"/>
                <w:szCs w:val="20"/>
                <w:rtl/>
              </w:rPr>
              <w:br/>
              <w:t xml:space="preserve">כן מבוקש לתקן כי השיפוי יהיה כפוף לפס"ד סופי בדבר אחריות נותן השירותים.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r>
            <w:r w:rsidRPr="00423C79">
              <w:rPr>
                <w:rFonts w:ascii="Arial" w:eastAsia="Times New Roman" w:hAnsi="Arial" w:cs="Arial"/>
                <w:b/>
                <w:bCs/>
                <w:sz w:val="20"/>
                <w:szCs w:val="20"/>
                <w:rtl/>
              </w:rPr>
              <w:t>השיפוי יינתן לאחר קבלת פסק דין שביצועו לא עוכב.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444"/>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"נותן השירותים מתחייב לבצע ולקיים את כל הביטוחים המפורטים בזה לטובתו ולטובת מדינת ישראל – משרד העבודה, הרווחה והשירותים החברתיים </w:t>
            </w:r>
            <w:r w:rsidRPr="00423C79">
              <w:rPr>
                <w:rFonts w:ascii="Arial" w:eastAsia="Times New Roman" w:hAnsi="Arial" w:cs="Arial"/>
                <w:b/>
                <w:bCs/>
                <w:sz w:val="20"/>
                <w:szCs w:val="20"/>
                <w:rtl/>
              </w:rPr>
              <w:t xml:space="preserve">בכפוף להרחבות השיפוי שלהלן </w:t>
            </w:r>
            <w:r w:rsidRPr="00423C79">
              <w:rPr>
                <w:rFonts w:ascii="Arial" w:eastAsia="Times New Roman" w:hAnsi="Arial" w:cs="Arial"/>
                <w:sz w:val="20"/>
                <w:szCs w:val="20"/>
                <w:rtl/>
              </w:rPr>
              <w:t>ולהציג למשרד..."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הביטוח אך תאושר באישור ביטוח חתום לכשיוצג. </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167</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סעיף 22</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שורה 1- נבקש להוסיף לאחר המילים: "לבצע ולקיים" את המילים: "באמצעותו ו/או באמצעות מי מטעמו".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שורה 2 נבקש להוסיף לאחר המילים: "ולטובת מדינת ישראל – משרד העבודה והרווחה והשירותים החברתיים" את המילים: "בכפוף להרחבות השיפוי שלהלן".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ג. שורה 2-נבקש להחליף את המילים: "ולהציג" במילים: "ולהציג את אישור עריכת הביטוח חתום על ידי מבטח נותן השירותים".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 שורה 3-נבקש להחליף את המילים: כוללים" במילים: " כולל".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 שורה 4-נבקש למחוק את המילים: "לא יפחתו מהמצוין".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22.1.ב</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"גבול האחריות </w:t>
            </w:r>
            <w:r w:rsidRPr="00423C79">
              <w:rPr>
                <w:rFonts w:ascii="Arial" w:eastAsia="Times New Roman" w:hAnsi="Arial" w:cs="Arial"/>
                <w:strike/>
                <w:sz w:val="20"/>
                <w:szCs w:val="20"/>
                <w:rtl/>
              </w:rPr>
              <w:t>לא יפחת מסך</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בסך</w:t>
            </w:r>
            <w:r w:rsidRPr="00423C79">
              <w:rPr>
                <w:rFonts w:ascii="Arial" w:eastAsia="Times New Roman" w:hAnsi="Arial" w:cs="Arial"/>
                <w:sz w:val="20"/>
                <w:szCs w:val="20"/>
                <w:rtl/>
              </w:rPr>
              <w:t xml:space="preserve"> 5,000,000 דולר ארה"ב..."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169</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סעיף 22.1</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104</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194</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1 אחרי המילה: "החוקית" נבקש לרשום את המילה: "של נותן השירותים"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 סעיף 22.1 א ובאישור 1 -נבקש להוסיף לפני המילים: "כלפי עובדיו" את המילים: "על פי פקודת </w:t>
            </w:r>
            <w:proofErr w:type="spellStart"/>
            <w:r w:rsidRPr="00423C79">
              <w:rPr>
                <w:rFonts w:ascii="Arial" w:eastAsia="Times New Roman" w:hAnsi="Arial" w:cs="Arial"/>
                <w:sz w:val="20"/>
                <w:szCs w:val="20"/>
                <w:rtl/>
              </w:rPr>
              <w:t>הנזיקין</w:t>
            </w:r>
            <w:proofErr w:type="spellEnd"/>
            <w:r w:rsidRPr="00423C79">
              <w:rPr>
                <w:rFonts w:ascii="Arial" w:eastAsia="Times New Roman" w:hAnsi="Arial" w:cs="Arial"/>
                <w:sz w:val="20"/>
                <w:szCs w:val="20"/>
                <w:rtl/>
              </w:rPr>
              <w:t xml:space="preserve"> [נוסח חדש] ו/או חוק האחריות למוצרים פגומים, </w:t>
            </w:r>
            <w:proofErr w:type="spellStart"/>
            <w:r w:rsidRPr="00423C79">
              <w:rPr>
                <w:rFonts w:ascii="Arial" w:eastAsia="Times New Roman" w:hAnsi="Arial" w:cs="Arial"/>
                <w:sz w:val="20"/>
                <w:szCs w:val="20"/>
                <w:rtl/>
              </w:rPr>
              <w:t>תש"ם</w:t>
            </w:r>
            <w:proofErr w:type="spellEnd"/>
            <w:r w:rsidRPr="00423C79">
              <w:rPr>
                <w:rFonts w:ascii="Arial" w:eastAsia="Times New Roman" w:hAnsi="Arial" w:cs="Arial"/>
                <w:sz w:val="20"/>
                <w:szCs w:val="20"/>
                <w:rtl/>
              </w:rPr>
              <w:t xml:space="preserve">  1980</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ג. סעיף 22.1 ב ובאישור 2-נבקש להחליף את המילים: "לא יפחת מסך" במילה: "בסך".</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 סעיף 22.1 ב ובאישור 2-נבקש כי גבול האחריות יהיה בש"ח.</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ככל וגבול האחריות </w:t>
            </w:r>
            <w:proofErr w:type="spellStart"/>
            <w:r w:rsidRPr="00423C79">
              <w:rPr>
                <w:rFonts w:ascii="Arial" w:eastAsia="Times New Roman" w:hAnsi="Arial" w:cs="Arial"/>
                <w:sz w:val="20"/>
                <w:szCs w:val="20"/>
                <w:rtl/>
              </w:rPr>
              <w:t>השקלי</w:t>
            </w:r>
            <w:proofErr w:type="spellEnd"/>
            <w:r w:rsidRPr="00423C79">
              <w:rPr>
                <w:rFonts w:ascii="Arial" w:eastAsia="Times New Roman" w:hAnsi="Arial" w:cs="Arial"/>
                <w:sz w:val="20"/>
                <w:szCs w:val="20"/>
                <w:rtl/>
              </w:rPr>
              <w:t xml:space="preserve"> יהיה בסכום לפי שער דולר יציג.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 סעיף 22.1 ב ובאישור 2-נבקש נבקש למחוק את המילה: "(שנה)".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באישור ביטוח חתום בלבד השינוי יאושר ככל ותקופת הביטוח תהיה שונה משנה.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 סעיף 22.1 ד ובאישור 4 נבקש לרשום סוף הסעיף את המילים: " היה ונותן השירותים ייחשב למעבידם."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765"/>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170</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22.2</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"ב. גבול האחריות </w:t>
            </w:r>
            <w:r w:rsidRPr="00423C79">
              <w:rPr>
                <w:rFonts w:ascii="Arial" w:eastAsia="Times New Roman" w:hAnsi="Arial" w:cs="Arial"/>
                <w:strike/>
                <w:sz w:val="20"/>
                <w:szCs w:val="20"/>
                <w:rtl/>
              </w:rPr>
              <w:t>לא יפחת מסך</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 xml:space="preserve">בסך </w:t>
            </w:r>
            <w:r w:rsidRPr="00423C79">
              <w:rPr>
                <w:rFonts w:ascii="Arial" w:eastAsia="Times New Roman" w:hAnsi="Arial" w:cs="Arial"/>
                <w:sz w:val="20"/>
                <w:szCs w:val="20"/>
                <w:rtl/>
              </w:rPr>
              <w:t>1,000,000 דולר...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ז. רכוש מדינת ישראל ייחשב רכוש צד שלישי </w:t>
            </w:r>
            <w:r w:rsidRPr="00423C79">
              <w:rPr>
                <w:rFonts w:ascii="Arial" w:eastAsia="Times New Roman" w:hAnsi="Arial" w:cs="Arial"/>
                <w:b/>
                <w:bCs/>
                <w:sz w:val="20"/>
                <w:szCs w:val="20"/>
                <w:rtl/>
              </w:rPr>
              <w:t>למעט חלק הרכוש עליו פעלו במישרין</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171</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סעיף 22.2</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104</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195</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1 אחרי המילה: "החוקית" נבקש לרשום את המילה: "של נותן השירותים"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סעיף 22.2 ב ובאישור 2-נבקש למחוק את המילה: "(שנה)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באישור ביטוח חתום בלבד השינוי יאושר ככל ותקופת הביטוח תהיה שונה משנה.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ג. סעיף 22.2 ב ובאישור 2-נבקש להחליף את המילים: "לא יפחת מ" במילה: "בסך".</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 סעיף 22.2 ז ובאישור 7- נבקש בסוף הסעיף לרשום את המילים:" למעט החלק בו פועלים במישרין"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 סעיף 22.2 ח ובאישור 8 -  נבקש להחליף את המילים: "והפועלים מטעמו" במילים: "ובגין הפועלים מטעמו"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p>
        </w:tc>
      </w:tr>
      <w:tr w:rsidR="00220F23" w:rsidRPr="00423C79" w:rsidTr="00220F23">
        <w:trPr>
          <w:trHeight w:val="765"/>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172</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22.3</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"א. נותן השירותים יבטח את אחריותו </w:t>
            </w:r>
            <w:r w:rsidRPr="00423C79">
              <w:rPr>
                <w:rFonts w:ascii="Arial" w:eastAsia="Times New Roman" w:hAnsi="Arial" w:cs="Arial"/>
                <w:b/>
                <w:bCs/>
                <w:sz w:val="20"/>
                <w:szCs w:val="20"/>
                <w:rtl/>
              </w:rPr>
              <w:t xml:space="preserve">החוקית </w:t>
            </w:r>
            <w:r w:rsidRPr="00423C79">
              <w:rPr>
                <w:rFonts w:ascii="Arial" w:eastAsia="Times New Roman" w:hAnsi="Arial" w:cs="Arial"/>
                <w:sz w:val="20"/>
                <w:szCs w:val="20"/>
                <w:rtl/>
              </w:rPr>
              <w:t>בגין פעילותו...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ככל ותחום אחריותו של נותן השירותים מוגדר בחוק.</w:t>
            </w:r>
          </w:p>
        </w:tc>
      </w:tr>
      <w:tr w:rsidR="00220F23" w:rsidRPr="00423C79" w:rsidTr="00220F23">
        <w:trPr>
          <w:trHeight w:val="102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ב. הפוליסה תכסה נזק.... איתור מעסיקים פוטנציאליים לרבות קיום ירידי תעסוקה עבור משרד העבודה, הרווחה והשירותים החברתיים, </w:t>
            </w:r>
            <w:r w:rsidRPr="00423C79">
              <w:rPr>
                <w:rFonts w:ascii="Arial" w:eastAsia="Times New Roman" w:hAnsi="Arial" w:cs="Arial"/>
                <w:strike/>
                <w:sz w:val="20"/>
                <w:szCs w:val="20"/>
                <w:rtl/>
              </w:rPr>
              <w:t xml:space="preserve">בהתאם </w:t>
            </w:r>
            <w:r w:rsidRPr="00423C79">
              <w:rPr>
                <w:rFonts w:ascii="Arial" w:eastAsia="Times New Roman" w:hAnsi="Arial" w:cs="Arial"/>
                <w:b/>
                <w:bCs/>
                <w:sz w:val="20"/>
                <w:szCs w:val="20"/>
                <w:rtl/>
              </w:rPr>
              <w:t>בקשר</w:t>
            </w:r>
            <w:r w:rsidRPr="00423C79">
              <w:rPr>
                <w:rFonts w:ascii="Arial" w:eastAsia="Times New Roman" w:hAnsi="Arial" w:cs="Arial"/>
                <w:sz w:val="20"/>
                <w:szCs w:val="20"/>
                <w:rtl/>
              </w:rPr>
              <w:t xml:space="preserve"> למכרז והסכם עם מדינת ישראל..."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ד. הכיסוי על פי הפוליסה יורחב.... </w:t>
            </w:r>
            <w:r w:rsidRPr="00423C79">
              <w:rPr>
                <w:rFonts w:ascii="Arial" w:eastAsia="Times New Roman" w:hAnsi="Arial" w:cs="Arial"/>
                <w:strike/>
                <w:sz w:val="20"/>
                <w:szCs w:val="20"/>
                <w:rtl/>
              </w:rPr>
              <w:t>מרמה</w:t>
            </w:r>
            <w:r w:rsidRPr="00423C79">
              <w:rPr>
                <w:rFonts w:ascii="Arial" w:eastAsia="Times New Roman" w:hAnsi="Arial" w:cs="Arial"/>
                <w:sz w:val="20"/>
                <w:szCs w:val="20"/>
                <w:rtl/>
              </w:rPr>
              <w:t xml:space="preserve"> ואי יושר של עובדים... הארכת תקופת הגילוי </w:t>
            </w:r>
            <w:r w:rsidRPr="00423C79">
              <w:rPr>
                <w:rFonts w:ascii="Arial" w:eastAsia="Times New Roman" w:hAnsi="Arial" w:cs="Arial"/>
                <w:strike/>
                <w:sz w:val="20"/>
                <w:szCs w:val="20"/>
                <w:rtl/>
              </w:rPr>
              <w:t>לפחות</w:t>
            </w:r>
            <w:r w:rsidRPr="00423C79">
              <w:rPr>
                <w:rFonts w:ascii="Arial" w:eastAsia="Times New Roman" w:hAnsi="Arial" w:cs="Arial"/>
                <w:sz w:val="20"/>
                <w:szCs w:val="20"/>
                <w:rtl/>
              </w:rPr>
              <w:t xml:space="preserve"> 6 חודשים."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מחיקת המילה "מרמה" – הבקשה נדחית.</w:t>
            </w:r>
            <w:r w:rsidRPr="00423C79">
              <w:rPr>
                <w:rFonts w:ascii="Arial" w:eastAsia="Times New Roman" w:hAnsi="Arial" w:cs="Arial"/>
                <w:sz w:val="20"/>
                <w:szCs w:val="20"/>
                <w:rtl/>
              </w:rPr>
              <w:br/>
              <w:t xml:space="preserve">מחיקת המילה "לפחות" - הבקשה נדחית ביחס לסעיף ונספח הביטוח אך תאושר באישור ביטוח חתום לכשיוצג  </w:t>
            </w:r>
          </w:p>
        </w:tc>
      </w:tr>
      <w:tr w:rsidR="00220F23" w:rsidRPr="00423C79" w:rsidTr="00220F23">
        <w:trPr>
          <w:trHeight w:val="102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173</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סעיף 22.3</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105</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196</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סעיף 22.3 א נבקש להוסיף לאחר המילים: "את אחריותו" את המילה: "החוקית". נבקש בסיפא של הסעיף נבקש לרשום במקום המילים: "בביטוח אחריות מקצועית" את המילה: "המבוטחת"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להוספת המילה "החוקית" לאחר המילים "את אחריותו" - הבקשה נדחית ביחס לסעיף ונספח הביטוח אך תאושר באישור ביטוח חתום לכשיוצג ככל ותחום אחריותו של נותן השירותים מוגדר בחוק.</w:t>
            </w:r>
            <w:r w:rsidRPr="00423C79">
              <w:rPr>
                <w:rFonts w:ascii="Arial" w:eastAsia="Times New Roman" w:hAnsi="Arial" w:cs="Arial"/>
                <w:sz w:val="20"/>
                <w:szCs w:val="20"/>
                <w:rtl/>
              </w:rPr>
              <w:br/>
              <w:t>*החלפת המילים "בביטוח אחריות מקצועית" במילה "המבוטחת" – הבקשה נדחית</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סעיף 22.3 נבקש להוסיף לאחר המילים: "הפוליסה תכסה" את המילים:  "אחריותו החוקית של נותן השירותים בגין".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ככל ותחום אחריותו של נותן השירותים מוגדר בחוק.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ג. 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1 נבקש להוסיף לאחר המילים: "הפוליסה מכסה" את המילים:  "אחריותו החוקית של נותן השירותים בגין".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ככל ותחום אחריותו של נותן השירותים מוגדר בחוק.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ד. סעיף 22.3 ב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1  נבקש להחליף את המילים: "בהתאם למכרז" במילים: "בקשר למכרז".</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 סעיף 22.3 ג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2– נבקש למחוק את המילה: "(שנה)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באישור ביטוח חתום בלבד השינוי יאושר ככל ותקופת הביטוח תהיה שונה משנה.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ו. סעיף 22.3 ג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2-נבקש להחליף את המילים: "לא יפחתו מסך" במילה: "בסך".</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ז. סעיף 22.3 ד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3 –נבקש להוסיף לאחר המילים: "אובדן מסמכים" את המילים: "עד 20% מגבול האחריות"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ח. סעיף 22.3 ד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3-אחרי המילה "גילוי "יירשם "של" שורה אחרונה-נבקש למחוק את המילה: "הארכת" ואת המילה: "לפחות".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ט. סעיף 22.3 ד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4-נבקש להחליף את המילים: " והפועלים" במילים: "ובגין הפועלים".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174</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"נותן השירותים יבטח...... בערכי כינון לרבות בגין סיכוני פריצה, גניבה ושוד </w:t>
            </w:r>
            <w:r w:rsidRPr="00423C79">
              <w:rPr>
                <w:rFonts w:ascii="Arial" w:eastAsia="Times New Roman" w:hAnsi="Arial" w:cs="Arial"/>
                <w:b/>
                <w:bCs/>
                <w:sz w:val="20"/>
                <w:szCs w:val="20"/>
                <w:rtl/>
              </w:rPr>
              <w:t>על בסיס נזק ראשון</w:t>
            </w:r>
            <w:r w:rsidRPr="00423C79">
              <w:rPr>
                <w:rFonts w:ascii="Arial" w:eastAsia="Times New Roman" w:hAnsi="Arial" w:cs="Arial"/>
                <w:sz w:val="20"/>
                <w:szCs w:val="20"/>
                <w:rtl/>
              </w:rPr>
              <w:t>.</w:t>
            </w:r>
            <w:r w:rsidRPr="00423C79">
              <w:rPr>
                <w:rFonts w:ascii="Arial" w:eastAsia="Times New Roman" w:hAnsi="Arial" w:cs="Arial"/>
                <w:sz w:val="20"/>
                <w:szCs w:val="20"/>
                <w:rtl/>
              </w:rPr>
              <w:br/>
            </w:r>
            <w:proofErr w:type="spellStart"/>
            <w:r w:rsidRPr="00423C79">
              <w:rPr>
                <w:rFonts w:ascii="Arial" w:eastAsia="Times New Roman" w:hAnsi="Arial" w:cs="Arial"/>
                <w:sz w:val="20"/>
                <w:szCs w:val="20"/>
                <w:rtl/>
              </w:rPr>
              <w:t>לחילופיןף</w:t>
            </w:r>
            <w:proofErr w:type="spellEnd"/>
            <w:r w:rsidRPr="00423C79">
              <w:rPr>
                <w:rFonts w:ascii="Arial" w:eastAsia="Times New Roman" w:hAnsi="Arial" w:cs="Arial"/>
                <w:sz w:val="20"/>
                <w:szCs w:val="20"/>
                <w:rtl/>
              </w:rPr>
              <w:t xml:space="preserve"> ידאג נותן השירותים כי המבנים.... בפוליסה של בעלי הרכוש </w:t>
            </w:r>
            <w:r w:rsidRPr="00423C79">
              <w:rPr>
                <w:rFonts w:ascii="Arial" w:eastAsia="Times New Roman" w:hAnsi="Arial" w:cs="Arial"/>
                <w:strike/>
                <w:sz w:val="20"/>
                <w:szCs w:val="20"/>
                <w:rtl/>
              </w:rPr>
              <w:t>ייכלל סעיף ויתור על זכות השיבוב כלפי מדינת ישראל, משרד העבודה, הרווחה והשירותים החברתיים ועובדיהם וכן כלפי המשתתפים בתכנית</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להוספת המילים "על בסיס נזק ראשון" - הבקשה נדחית ביחס לסעיף ונספח הביטוח אך תאושר באישור ביטוח חתום לכשיוצג</w:t>
            </w:r>
            <w:r w:rsidRPr="00423C79">
              <w:rPr>
                <w:rFonts w:ascii="Arial" w:eastAsia="Times New Roman" w:hAnsi="Arial" w:cs="Arial"/>
                <w:sz w:val="20"/>
                <w:szCs w:val="20"/>
                <w:rtl/>
              </w:rPr>
              <w:br/>
            </w:r>
            <w:r w:rsidRPr="00423C79">
              <w:rPr>
                <w:rFonts w:ascii="Arial" w:eastAsia="Times New Roman" w:hAnsi="Arial" w:cs="Arial"/>
                <w:sz w:val="20"/>
                <w:szCs w:val="20"/>
                <w:rtl/>
              </w:rPr>
              <w:br/>
              <w:t xml:space="preserve">מחיקת המילים "ייכלל סעיף ויתור....בתכנית" – הבקשה נדחית. </w:t>
            </w:r>
          </w:p>
        </w:tc>
      </w:tr>
      <w:tr w:rsidR="00220F23" w:rsidRPr="00423C79" w:rsidTr="00220F23">
        <w:trPr>
          <w:trHeight w:val="51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175</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סעיף 22.4</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104</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195</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פסקה ראשונה בהסכם ובאישור הביטוח נבקש להוסיף לאחר המילה: "כינון " את המילים "( למעט מלאי שיבוטחו לפי  שוויו)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בנוסח הבא" למעט מלאי בערך שיפוי".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 פסקה ראשונה ובאישור הביטוח- ככל שחלק מהמרכזים יבוטחו על ידי הספק נבקש כי לאישור הביטוח תצטרף רשימה של המרכזים בהם המבנים מבוטחים על ידי נותני השירותים. בהתאם נבקש להוסיף בסוף הפסקה את המילים: " בהתאם לרשימה המצורפת"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ג. פסקה שניה- נבקש לרשום לאחר המילים: ידאג נותן השירותים כי" את המילים:" בהסכמי ההתקשרות עם בעלי הרכוש </w:t>
            </w:r>
            <w:proofErr w:type="spellStart"/>
            <w:r w:rsidRPr="00423C79">
              <w:rPr>
                <w:rFonts w:ascii="Arial" w:eastAsia="Times New Roman" w:hAnsi="Arial" w:cs="Arial"/>
                <w:sz w:val="20"/>
                <w:szCs w:val="20"/>
                <w:rtl/>
              </w:rPr>
              <w:t>יכלל</w:t>
            </w:r>
            <w:proofErr w:type="spellEnd"/>
            <w:r w:rsidRPr="00423C79">
              <w:rPr>
                <w:rFonts w:ascii="Arial" w:eastAsia="Times New Roman" w:hAnsi="Arial" w:cs="Arial"/>
                <w:sz w:val="20"/>
                <w:szCs w:val="20"/>
                <w:rtl/>
              </w:rPr>
              <w:t xml:space="preserve"> סעיף בו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מאושרת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ד. פסקה שנייה – נבקש לרשום לאחר המילים: " יהיו מבוטחים" את המילים: "בביטוח רכוש"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מאושרת בנוסח הבא: "יהיו מבוטחים בביטוח אש מורחב בערכי כינון לרבות בגין סיכוני פריצה, גניבה ושוד"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 פסקה שניה- נבקש להוסיף בסוף הסעיף את המילים: ובלבד שהוויתור לא יחול לטובת אדם שגרם לנזק מתוך כוונת זדון"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מאושרת.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 פסקה שנייה – בסוף הסעיף לחילופין ייכלל בהסכמי השכירות עם בעלי הרכוש סעיף פטור בגין נזקים לרכוש כאשר הפטור יחול גם על כלפי מדינית ישראל, משרד העבודה, הרווחה והשירותים החברתיים ועובדיהם וכן כלפי המשתתפים בתוכנית.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תאושר בנוסף לסעיף ויתור על זכות השיבוב (השייכת לחברת הביטוח).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22.5</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למחוק את כל הסעיף על תתי סעיפיו היות ומדובר בסעיף עם דרישות ביטוח נרחבות בהתקשרויות עתידיות של המפעיל עם צדדים שלישיים ולכן לא ניתן להתחייב לאמור בסעיף זה. מבוקש להחליפו בנוסח הבא:</w:t>
            </w:r>
            <w:r w:rsidRPr="00423C79">
              <w:rPr>
                <w:rFonts w:ascii="Arial" w:eastAsia="Times New Roman" w:hAnsi="Arial" w:cs="Arial"/>
                <w:sz w:val="20"/>
                <w:szCs w:val="20"/>
                <w:rtl/>
              </w:rPr>
              <w:br/>
              <w:t>"הספק ידאג ויוודא כי קבלני המשנה והספקים איתם הספק מתקשר יערכו את הביטוחים המתאימים לאופי והיקף ההתקשרות".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177</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סעיף 22.5</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104</w:t>
            </w:r>
            <w:r w:rsidRPr="00423C79">
              <w:rPr>
                <w:rFonts w:ascii="Arial" w:eastAsia="Times New Roman" w:hAnsi="Arial" w:cs="Arial"/>
                <w:sz w:val="20"/>
                <w:szCs w:val="20"/>
                <w:rtl/>
              </w:rPr>
              <w:br/>
              <w:t xml:space="preserve"> + </w:t>
            </w:r>
            <w:r w:rsidRPr="00423C79">
              <w:rPr>
                <w:rFonts w:ascii="Arial" w:eastAsia="Times New Roman" w:hAnsi="Arial" w:cs="Arial"/>
                <w:sz w:val="20"/>
                <w:szCs w:val="20"/>
                <w:rtl/>
              </w:rPr>
              <w:br/>
              <w:t>195</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נבקש לציין כי כל האמור בקשר לביטוחים נוספים הינו בקשר לשירותים שיינתנו בפועל.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הבקשה מאושרת</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נבקש לרשום במקום המילים:" הספק ידאג ויוודא" את המילים:" הספק יחייב בכתב את:"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הבקשה נדחית ביחס לסעיף ונספח הביטוח אך תאושר באישור ביטוח חתום לכשיוצג </w:t>
            </w:r>
          </w:p>
        </w:tc>
      </w:tr>
      <w:tr w:rsidR="00220F23" w:rsidRPr="00423C79" w:rsidTr="00220F23">
        <w:trPr>
          <w:trHeight w:val="204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ג. סעיף א  –</w:t>
            </w:r>
            <w:r w:rsidRPr="00423C79">
              <w:rPr>
                <w:rFonts w:ascii="Arial" w:eastAsia="Times New Roman" w:hAnsi="Arial" w:cs="Arial"/>
                <w:sz w:val="20"/>
                <w:szCs w:val="20"/>
                <w:rtl/>
              </w:rPr>
              <w:br/>
            </w:r>
            <w:r w:rsidRPr="00423C79">
              <w:rPr>
                <w:rFonts w:ascii="Arial" w:eastAsia="Times New Roman" w:hAnsi="Arial" w:cs="Arial"/>
                <w:sz w:val="20"/>
                <w:szCs w:val="20"/>
              </w:rPr>
              <w:t>a</w:t>
            </w:r>
            <w:r w:rsidRPr="00423C79">
              <w:rPr>
                <w:rFonts w:ascii="Arial" w:eastAsia="Times New Roman" w:hAnsi="Arial" w:cs="Arial"/>
                <w:sz w:val="20"/>
                <w:szCs w:val="20"/>
                <w:rtl/>
              </w:rPr>
              <w:t>. נבקש למחוק את המילים " בעלי מקצוע, ספקים, קבלנים" נבקש להוסיף לאחר המילים:" קבלני משנה" את המילים " אשר יפעלו במסגרת הסכם זה מטעם נותן השירותים "</w:t>
            </w:r>
            <w:r w:rsidRPr="00423C79">
              <w:rPr>
                <w:rFonts w:ascii="Arial" w:eastAsia="Times New Roman" w:hAnsi="Arial" w:cs="Arial"/>
                <w:sz w:val="20"/>
                <w:szCs w:val="20"/>
                <w:rtl/>
              </w:rPr>
              <w:br/>
            </w:r>
            <w:r w:rsidRPr="00423C79">
              <w:rPr>
                <w:rFonts w:ascii="Arial" w:eastAsia="Times New Roman" w:hAnsi="Arial" w:cs="Arial"/>
                <w:sz w:val="20"/>
                <w:szCs w:val="20"/>
              </w:rPr>
              <w:t>b</w:t>
            </w:r>
            <w:r w:rsidRPr="00423C79">
              <w:rPr>
                <w:rFonts w:ascii="Arial" w:eastAsia="Times New Roman" w:hAnsi="Arial" w:cs="Arial"/>
                <w:sz w:val="20"/>
                <w:szCs w:val="20"/>
                <w:rtl/>
              </w:rPr>
              <w:t>. שורה 1- נבקש לרשום במקום המילים " יציגו ביטוחים" את המילים:" יערכו ביטוחים"</w:t>
            </w:r>
            <w:r w:rsidRPr="00423C79">
              <w:rPr>
                <w:rFonts w:ascii="Arial" w:eastAsia="Times New Roman" w:hAnsi="Arial" w:cs="Arial"/>
                <w:sz w:val="20"/>
                <w:szCs w:val="20"/>
                <w:rtl/>
              </w:rPr>
              <w:br/>
            </w:r>
            <w:r w:rsidRPr="00423C79">
              <w:rPr>
                <w:rFonts w:ascii="Arial" w:eastAsia="Times New Roman" w:hAnsi="Arial" w:cs="Arial"/>
                <w:sz w:val="20"/>
                <w:szCs w:val="20"/>
              </w:rPr>
              <w:t>c</w:t>
            </w:r>
            <w:r w:rsidRPr="00423C79">
              <w:rPr>
                <w:rFonts w:ascii="Arial" w:eastAsia="Times New Roman" w:hAnsi="Arial" w:cs="Arial"/>
                <w:sz w:val="20"/>
                <w:szCs w:val="20"/>
                <w:rtl/>
              </w:rPr>
              <w:t xml:space="preserve">. שורה 5 – נבקש לרשום לאחר המילים:" הביטוחים " את המילים:" למעט ביטוחי הרכב" </w:t>
            </w:r>
            <w:r w:rsidRPr="00423C79">
              <w:rPr>
                <w:rFonts w:ascii="Arial" w:eastAsia="Times New Roman" w:hAnsi="Arial" w:cs="Arial"/>
                <w:sz w:val="20"/>
                <w:szCs w:val="20"/>
                <w:rtl/>
              </w:rPr>
              <w:br/>
            </w:r>
            <w:r w:rsidRPr="00423C79">
              <w:rPr>
                <w:rFonts w:ascii="Arial" w:eastAsia="Times New Roman" w:hAnsi="Arial" w:cs="Arial"/>
                <w:sz w:val="20"/>
                <w:szCs w:val="20"/>
              </w:rPr>
              <w:t>d</w:t>
            </w:r>
            <w:r w:rsidRPr="00423C79">
              <w:rPr>
                <w:rFonts w:ascii="Arial" w:eastAsia="Times New Roman" w:hAnsi="Arial" w:cs="Arial"/>
                <w:sz w:val="20"/>
                <w:szCs w:val="20"/>
                <w:rtl/>
              </w:rPr>
              <w:t xml:space="preserve">. שורה 8- נבקש לרשום לאחר המילים:" כמבוטחים נוספים" את המילים:" בהתאם </w:t>
            </w:r>
            <w:proofErr w:type="spellStart"/>
            <w:r w:rsidRPr="00423C79">
              <w:rPr>
                <w:rFonts w:ascii="Arial" w:eastAsia="Times New Roman" w:hAnsi="Arial" w:cs="Arial"/>
                <w:sz w:val="20"/>
                <w:szCs w:val="20"/>
                <w:rtl/>
              </w:rPr>
              <w:t>להרחבי</w:t>
            </w:r>
            <w:proofErr w:type="spellEnd"/>
            <w:r w:rsidRPr="00423C79">
              <w:rPr>
                <w:rFonts w:ascii="Arial" w:eastAsia="Times New Roman" w:hAnsi="Arial" w:cs="Arial"/>
                <w:sz w:val="20"/>
                <w:szCs w:val="20"/>
                <w:rtl/>
              </w:rPr>
              <w:t xml:space="preserve"> השיפוי כאמור בסעיפים 22.1 ד ו- 22.2 ח לעיל"</w:t>
            </w:r>
            <w:r w:rsidRPr="00423C79">
              <w:rPr>
                <w:rFonts w:ascii="Arial" w:eastAsia="Times New Roman" w:hAnsi="Arial" w:cs="Arial"/>
                <w:sz w:val="20"/>
                <w:szCs w:val="20"/>
                <w:rtl/>
              </w:rPr>
              <w:br/>
            </w:r>
            <w:r w:rsidRPr="00423C79">
              <w:rPr>
                <w:rFonts w:ascii="Arial" w:eastAsia="Times New Roman" w:hAnsi="Arial" w:cs="Arial"/>
                <w:sz w:val="20"/>
                <w:szCs w:val="20"/>
              </w:rPr>
              <w:t>e</w:t>
            </w:r>
            <w:r w:rsidRPr="00423C79">
              <w:rPr>
                <w:rFonts w:ascii="Arial" w:eastAsia="Times New Roman" w:hAnsi="Arial" w:cs="Arial"/>
                <w:sz w:val="20"/>
                <w:szCs w:val="20"/>
                <w:rtl/>
              </w:rPr>
              <w:t>. שורה 9 נבקש לרשום לאחר המילים: וכלפי עובדיהם" את המילים:" ובלבד שהוויתור לא יחול לטובת אדם שגרם לנזק מתוך כוונת זדון"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Pr>
              <w:t>a</w:t>
            </w:r>
            <w:r w:rsidRPr="00423C79">
              <w:rPr>
                <w:rFonts w:ascii="Arial" w:eastAsia="Times New Roman" w:hAnsi="Arial" w:cs="Arial"/>
                <w:sz w:val="20"/>
                <w:szCs w:val="20"/>
                <w:rtl/>
              </w:rPr>
              <w:t>) מחיקת המילים – הבקשה נדחית. הוספת המילים "אשר יפעלו במסגרת הסכם זה מטעם נותן השירותים " – הבקשה מאושרת.</w:t>
            </w:r>
            <w:r w:rsidRPr="00423C79">
              <w:rPr>
                <w:rFonts w:ascii="Arial" w:eastAsia="Times New Roman" w:hAnsi="Arial" w:cs="Arial"/>
                <w:sz w:val="20"/>
                <w:szCs w:val="20"/>
                <w:rtl/>
              </w:rPr>
              <w:br/>
            </w:r>
            <w:r w:rsidRPr="00423C79">
              <w:rPr>
                <w:rFonts w:ascii="Arial" w:eastAsia="Times New Roman" w:hAnsi="Arial" w:cs="Arial"/>
                <w:sz w:val="20"/>
                <w:szCs w:val="20"/>
              </w:rPr>
              <w:t>b</w:t>
            </w:r>
            <w:r w:rsidRPr="00423C79">
              <w:rPr>
                <w:rFonts w:ascii="Arial" w:eastAsia="Times New Roman" w:hAnsi="Arial" w:cs="Arial"/>
                <w:sz w:val="20"/>
                <w:szCs w:val="20"/>
                <w:rtl/>
              </w:rPr>
              <w:t>) הבקשה מאושרת.</w:t>
            </w:r>
            <w:r w:rsidRPr="00423C79">
              <w:rPr>
                <w:rFonts w:ascii="Arial" w:eastAsia="Times New Roman" w:hAnsi="Arial" w:cs="Arial"/>
                <w:sz w:val="20"/>
                <w:szCs w:val="20"/>
                <w:rtl/>
              </w:rPr>
              <w:br/>
            </w:r>
            <w:r w:rsidRPr="00423C79">
              <w:rPr>
                <w:rFonts w:ascii="Arial" w:eastAsia="Times New Roman" w:hAnsi="Arial" w:cs="Arial"/>
                <w:sz w:val="20"/>
                <w:szCs w:val="20"/>
              </w:rPr>
              <w:t>c</w:t>
            </w:r>
            <w:r w:rsidRPr="00423C79">
              <w:rPr>
                <w:rFonts w:ascii="Arial" w:eastAsia="Times New Roman" w:hAnsi="Arial" w:cs="Arial"/>
                <w:sz w:val="20"/>
                <w:szCs w:val="20"/>
                <w:rtl/>
              </w:rPr>
              <w:t>) הבקשה מאושרת</w:t>
            </w:r>
            <w:r w:rsidRPr="00423C79">
              <w:rPr>
                <w:rFonts w:ascii="Arial" w:eastAsia="Times New Roman" w:hAnsi="Arial" w:cs="Arial"/>
                <w:sz w:val="20"/>
                <w:szCs w:val="20"/>
                <w:rtl/>
              </w:rPr>
              <w:br/>
            </w:r>
            <w:r w:rsidRPr="00423C79">
              <w:rPr>
                <w:rFonts w:ascii="Arial" w:eastAsia="Times New Roman" w:hAnsi="Arial" w:cs="Arial"/>
                <w:sz w:val="20"/>
                <w:szCs w:val="20"/>
              </w:rPr>
              <w:t>d</w:t>
            </w:r>
            <w:r w:rsidRPr="00423C79">
              <w:rPr>
                <w:rFonts w:ascii="Arial" w:eastAsia="Times New Roman" w:hAnsi="Arial" w:cs="Arial"/>
                <w:sz w:val="20"/>
                <w:szCs w:val="20"/>
                <w:rtl/>
              </w:rPr>
              <w:t>) הבקשה נדחית.</w:t>
            </w:r>
            <w:r w:rsidRPr="00423C79">
              <w:rPr>
                <w:rFonts w:ascii="Arial" w:eastAsia="Times New Roman" w:hAnsi="Arial" w:cs="Arial"/>
                <w:sz w:val="20"/>
                <w:szCs w:val="20"/>
                <w:rtl/>
              </w:rPr>
              <w:br/>
            </w:r>
            <w:r w:rsidRPr="00423C79">
              <w:rPr>
                <w:rFonts w:ascii="Arial" w:eastAsia="Times New Roman" w:hAnsi="Arial" w:cs="Arial"/>
                <w:sz w:val="20"/>
                <w:szCs w:val="20"/>
              </w:rPr>
              <w:t>e</w:t>
            </w:r>
            <w:r w:rsidRPr="00423C79">
              <w:rPr>
                <w:rFonts w:ascii="Arial" w:eastAsia="Times New Roman" w:hAnsi="Arial" w:cs="Arial"/>
                <w:sz w:val="20"/>
                <w:szCs w:val="20"/>
                <w:rtl/>
              </w:rPr>
              <w:t>) הבקשה נדחית ביחס לסעיף ונספח הביטוח אך תאושר באישור ביטוח חתום לכשיוצג</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ד. סעיף ב –</w:t>
            </w:r>
            <w:r w:rsidRPr="00423C79">
              <w:rPr>
                <w:rFonts w:ascii="Arial" w:eastAsia="Times New Roman" w:hAnsi="Arial" w:cs="Arial"/>
                <w:sz w:val="20"/>
                <w:szCs w:val="20"/>
                <w:rtl/>
              </w:rPr>
              <w:br/>
            </w:r>
            <w:r w:rsidRPr="00423C79">
              <w:rPr>
                <w:rFonts w:ascii="Arial" w:eastAsia="Times New Roman" w:hAnsi="Arial" w:cs="Arial"/>
                <w:sz w:val="20"/>
                <w:szCs w:val="20"/>
              </w:rPr>
              <w:t>a</w:t>
            </w:r>
            <w:r w:rsidRPr="00423C79">
              <w:rPr>
                <w:rFonts w:ascii="Arial" w:eastAsia="Times New Roman" w:hAnsi="Arial" w:cs="Arial"/>
                <w:sz w:val="20"/>
                <w:szCs w:val="20"/>
                <w:rtl/>
              </w:rPr>
              <w:t>. נבקש לצמצם את גבולות האחריות הנדרשים בביטוח אחריות כלפי צד שלישי לסך של 4,000,000 ₪ למקרה ולתקופת הביטוח.</w:t>
            </w:r>
            <w:r w:rsidRPr="00423C79">
              <w:rPr>
                <w:rFonts w:ascii="Arial" w:eastAsia="Times New Roman" w:hAnsi="Arial" w:cs="Arial"/>
                <w:sz w:val="20"/>
                <w:szCs w:val="20"/>
                <w:rtl/>
              </w:rPr>
              <w:br/>
            </w:r>
            <w:r w:rsidRPr="00423C79">
              <w:rPr>
                <w:rFonts w:ascii="Arial" w:eastAsia="Times New Roman" w:hAnsi="Arial" w:cs="Arial"/>
                <w:sz w:val="20"/>
                <w:szCs w:val="20"/>
              </w:rPr>
              <w:t>b</w:t>
            </w:r>
            <w:r w:rsidRPr="00423C79">
              <w:rPr>
                <w:rFonts w:ascii="Arial" w:eastAsia="Times New Roman" w:hAnsi="Arial" w:cs="Arial"/>
                <w:sz w:val="20"/>
                <w:szCs w:val="20"/>
                <w:rtl/>
              </w:rPr>
              <w:t>. נבקש להוסיף בסוף הסעיף את המילים: "אולם הוויתור לא יחול לטובת אדם שגרם לנזק בזדון".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Pr>
              <w:t>a</w:t>
            </w:r>
            <w:r w:rsidRPr="00423C79">
              <w:rPr>
                <w:rFonts w:ascii="Arial" w:eastAsia="Times New Roman" w:hAnsi="Arial" w:cs="Arial"/>
                <w:sz w:val="20"/>
                <w:szCs w:val="20"/>
                <w:rtl/>
              </w:rPr>
              <w:t>) לא מדובר בצמצום גבול האחריות אלא בהמרה למטבע ₪. הבקשה נדחית ביחס לסעיף ונספח הביטוח אך תאושר באישור ביטוח חתום לכשיוצג.</w:t>
            </w:r>
            <w:r w:rsidRPr="00423C79">
              <w:rPr>
                <w:rFonts w:ascii="Arial" w:eastAsia="Times New Roman" w:hAnsi="Arial" w:cs="Arial"/>
                <w:sz w:val="20"/>
                <w:szCs w:val="20"/>
                <w:rtl/>
              </w:rPr>
              <w:br/>
            </w:r>
            <w:r w:rsidRPr="00423C79">
              <w:rPr>
                <w:rFonts w:ascii="Arial" w:eastAsia="Times New Roman" w:hAnsi="Arial" w:cs="Arial"/>
                <w:sz w:val="20"/>
                <w:szCs w:val="20"/>
              </w:rPr>
              <w:t>b</w:t>
            </w:r>
            <w:r w:rsidRPr="00423C79">
              <w:rPr>
                <w:rFonts w:ascii="Arial" w:eastAsia="Times New Roman" w:hAnsi="Arial" w:cs="Arial"/>
                <w:sz w:val="20"/>
                <w:szCs w:val="20"/>
                <w:rtl/>
              </w:rPr>
              <w:t>) הבקשה נדחית ביחס לסעיף ונספח הביטוח אך תאושר באישור ביטוח חתום לכשיוצג</w:t>
            </w:r>
          </w:p>
        </w:tc>
      </w:tr>
      <w:tr w:rsidR="00220F23" w:rsidRPr="00423C79" w:rsidTr="00220F23">
        <w:trPr>
          <w:trHeight w:val="153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 סעיף ג</w:t>
            </w:r>
            <w:r w:rsidRPr="00423C79">
              <w:rPr>
                <w:rFonts w:ascii="Arial" w:eastAsia="Times New Roman" w:hAnsi="Arial" w:cs="Arial"/>
                <w:sz w:val="20"/>
                <w:szCs w:val="20"/>
                <w:rtl/>
              </w:rPr>
              <w:br/>
            </w:r>
            <w:r w:rsidRPr="00423C79">
              <w:rPr>
                <w:rFonts w:ascii="Arial" w:eastAsia="Times New Roman" w:hAnsi="Arial" w:cs="Arial"/>
                <w:sz w:val="20"/>
                <w:szCs w:val="20"/>
              </w:rPr>
              <w:t>a</w:t>
            </w:r>
            <w:r w:rsidRPr="00423C79">
              <w:rPr>
                <w:rFonts w:ascii="Arial" w:eastAsia="Times New Roman" w:hAnsi="Arial" w:cs="Arial"/>
                <w:sz w:val="20"/>
                <w:szCs w:val="20"/>
                <w:rtl/>
              </w:rPr>
              <w:t xml:space="preserve">. ביטוח אחריות מקצועית- </w:t>
            </w:r>
            <w:r w:rsidRPr="00423C79">
              <w:rPr>
                <w:rFonts w:ascii="Arial" w:eastAsia="Times New Roman" w:hAnsi="Arial" w:cs="Arial"/>
                <w:sz w:val="20"/>
                <w:szCs w:val="20"/>
                <w:rtl/>
              </w:rPr>
              <w:br/>
            </w:r>
            <w:r w:rsidRPr="00423C79">
              <w:rPr>
                <w:rFonts w:ascii="Arial" w:eastAsia="Times New Roman" w:hAnsi="Arial" w:cs="Arial"/>
                <w:sz w:val="20"/>
                <w:szCs w:val="20"/>
              </w:rPr>
              <w:t>b</w:t>
            </w:r>
            <w:r w:rsidRPr="00423C79">
              <w:rPr>
                <w:rFonts w:ascii="Arial" w:eastAsia="Times New Roman" w:hAnsi="Arial" w:cs="Arial"/>
                <w:sz w:val="20"/>
                <w:szCs w:val="20"/>
                <w:rtl/>
              </w:rPr>
              <w:t>. נבקש לציין כי גבולות האחריות הנדרשים בביטוחים הינם למקרה ולתקופת הביטוח.</w:t>
            </w:r>
            <w:r w:rsidRPr="00423C79">
              <w:rPr>
                <w:rFonts w:ascii="Arial" w:eastAsia="Times New Roman" w:hAnsi="Arial" w:cs="Arial"/>
                <w:sz w:val="20"/>
                <w:szCs w:val="20"/>
                <w:rtl/>
              </w:rPr>
              <w:br/>
            </w:r>
            <w:r w:rsidRPr="00423C79">
              <w:rPr>
                <w:rFonts w:ascii="Arial" w:eastAsia="Times New Roman" w:hAnsi="Arial" w:cs="Arial"/>
                <w:sz w:val="20"/>
                <w:szCs w:val="20"/>
              </w:rPr>
              <w:t>c</w:t>
            </w:r>
            <w:r w:rsidRPr="00423C79">
              <w:rPr>
                <w:rFonts w:ascii="Arial" w:eastAsia="Times New Roman" w:hAnsi="Arial" w:cs="Arial"/>
                <w:sz w:val="20"/>
                <w:szCs w:val="20"/>
                <w:rtl/>
              </w:rPr>
              <w:t xml:space="preserve">. נבקש כי גבלות האחריות יועמדו לסך של 500,000 ₪ </w:t>
            </w:r>
            <w:r w:rsidRPr="00423C79">
              <w:rPr>
                <w:rFonts w:ascii="Arial" w:eastAsia="Times New Roman" w:hAnsi="Arial" w:cs="Arial"/>
                <w:sz w:val="20"/>
                <w:szCs w:val="20"/>
                <w:rtl/>
              </w:rPr>
              <w:br/>
            </w:r>
            <w:r w:rsidRPr="00423C79">
              <w:rPr>
                <w:rFonts w:ascii="Arial" w:eastAsia="Times New Roman" w:hAnsi="Arial" w:cs="Arial"/>
                <w:sz w:val="20"/>
                <w:szCs w:val="20"/>
              </w:rPr>
              <w:t>d</w:t>
            </w:r>
            <w:r w:rsidRPr="00423C79">
              <w:rPr>
                <w:rFonts w:ascii="Arial" w:eastAsia="Times New Roman" w:hAnsi="Arial" w:cs="Arial"/>
                <w:sz w:val="20"/>
                <w:szCs w:val="20"/>
                <w:rtl/>
              </w:rPr>
              <w:t xml:space="preserve">. שורה 8  – נבקש לרשום לאחר המילים:" כמבוטחים נוספים" את המילים :" בהתאם </w:t>
            </w:r>
            <w:proofErr w:type="spellStart"/>
            <w:r w:rsidRPr="00423C79">
              <w:rPr>
                <w:rFonts w:ascii="Arial" w:eastAsia="Times New Roman" w:hAnsi="Arial" w:cs="Arial"/>
                <w:sz w:val="20"/>
                <w:szCs w:val="20"/>
                <w:rtl/>
              </w:rPr>
              <w:t>להרחבי</w:t>
            </w:r>
            <w:proofErr w:type="spellEnd"/>
            <w:r w:rsidRPr="00423C79">
              <w:rPr>
                <w:rFonts w:ascii="Arial" w:eastAsia="Times New Roman" w:hAnsi="Arial" w:cs="Arial"/>
                <w:sz w:val="20"/>
                <w:szCs w:val="20"/>
                <w:rtl/>
              </w:rPr>
              <w:t xml:space="preserve"> השיפוי בסעיפים 22.1 ד, 22.2 ח ו- 22.3 ה לעיל"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Pr>
              <w:t>a</w:t>
            </w:r>
            <w:r w:rsidRPr="00423C79">
              <w:rPr>
                <w:rFonts w:ascii="Arial" w:eastAsia="Times New Roman" w:hAnsi="Arial" w:cs="Arial"/>
                <w:sz w:val="20"/>
                <w:szCs w:val="20"/>
                <w:rtl/>
              </w:rPr>
              <w:t>) הבקשה נדחית ביחס לסעיף ונספח הביטוח אך תאושר באישור ביטוח חתום לכשיוצג</w:t>
            </w:r>
            <w:r w:rsidRPr="00423C79">
              <w:rPr>
                <w:rFonts w:ascii="Arial" w:eastAsia="Times New Roman" w:hAnsi="Arial" w:cs="Arial"/>
                <w:sz w:val="20"/>
                <w:szCs w:val="20"/>
                <w:rtl/>
              </w:rPr>
              <w:br/>
            </w:r>
            <w:r w:rsidRPr="00423C79">
              <w:rPr>
                <w:rFonts w:ascii="Arial" w:eastAsia="Times New Roman" w:hAnsi="Arial" w:cs="Arial"/>
                <w:sz w:val="20"/>
                <w:szCs w:val="20"/>
              </w:rPr>
              <w:t>b</w:t>
            </w:r>
            <w:r w:rsidRPr="00423C79">
              <w:rPr>
                <w:rFonts w:ascii="Arial" w:eastAsia="Times New Roman" w:hAnsi="Arial" w:cs="Arial"/>
                <w:sz w:val="20"/>
                <w:szCs w:val="20"/>
                <w:rtl/>
              </w:rPr>
              <w:t>) הבקשה נדחית ביחס לסעיף ונספח הביטוח אך תאושר באישור ביטוח חתום לכשיוצג.</w:t>
            </w:r>
            <w:r w:rsidRPr="00423C79">
              <w:rPr>
                <w:rFonts w:ascii="Arial" w:eastAsia="Times New Roman" w:hAnsi="Arial" w:cs="Arial"/>
                <w:sz w:val="20"/>
                <w:szCs w:val="20"/>
                <w:rtl/>
              </w:rPr>
              <w:br/>
            </w:r>
            <w:r w:rsidRPr="00423C79">
              <w:rPr>
                <w:rFonts w:ascii="Arial" w:eastAsia="Times New Roman" w:hAnsi="Arial" w:cs="Arial"/>
                <w:sz w:val="20"/>
                <w:szCs w:val="20"/>
              </w:rPr>
              <w:t>c</w:t>
            </w:r>
            <w:r w:rsidRPr="00423C79">
              <w:rPr>
                <w:rFonts w:ascii="Arial" w:eastAsia="Times New Roman" w:hAnsi="Arial" w:cs="Arial"/>
                <w:sz w:val="20"/>
                <w:szCs w:val="20"/>
                <w:rtl/>
              </w:rPr>
              <w:t>) הבקשה נדחית.</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 נבקש להוסיף בסוף הסעיף את המילים: "אולם הוויתור לא יחול לטובת אדם שגרם לנזק בזדון".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22.6.1 ב</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"בכל מקרה של </w:t>
            </w:r>
            <w:r w:rsidRPr="00423C79">
              <w:rPr>
                <w:rFonts w:ascii="Arial" w:eastAsia="Times New Roman" w:hAnsi="Arial" w:cs="Arial"/>
                <w:strike/>
                <w:sz w:val="20"/>
                <w:szCs w:val="20"/>
                <w:rtl/>
              </w:rPr>
              <w:t xml:space="preserve">צמצום </w:t>
            </w:r>
            <w:r w:rsidRPr="00423C79">
              <w:rPr>
                <w:rFonts w:ascii="Arial" w:eastAsia="Times New Roman" w:hAnsi="Arial" w:cs="Arial"/>
                <w:b/>
                <w:bCs/>
                <w:sz w:val="20"/>
                <w:szCs w:val="20"/>
                <w:rtl/>
              </w:rPr>
              <w:t>שינוי לרעה</w:t>
            </w:r>
            <w:r w:rsidRPr="00423C79">
              <w:rPr>
                <w:rFonts w:ascii="Arial" w:eastAsia="Times New Roman" w:hAnsi="Arial" w:cs="Arial"/>
                <w:sz w:val="20"/>
                <w:szCs w:val="20"/>
                <w:rtl/>
              </w:rPr>
              <w:t xml:space="preserve"> או ביטול... הודעה מוקדמת של </w:t>
            </w:r>
            <w:r w:rsidRPr="00423C79">
              <w:rPr>
                <w:rFonts w:ascii="Arial" w:eastAsia="Times New Roman" w:hAnsi="Arial" w:cs="Arial"/>
                <w:strike/>
                <w:sz w:val="20"/>
                <w:szCs w:val="20"/>
                <w:rtl/>
              </w:rPr>
              <w:t>60</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30</w:t>
            </w:r>
            <w:r w:rsidRPr="00423C79">
              <w:rPr>
                <w:rFonts w:ascii="Arial" w:eastAsia="Times New Roman" w:hAnsi="Arial" w:cs="Arial"/>
                <w:sz w:val="20"/>
                <w:szCs w:val="20"/>
                <w:rtl/>
              </w:rPr>
              <w:t xml:space="preserve"> יום </w:t>
            </w:r>
            <w:r w:rsidRPr="00423C79">
              <w:rPr>
                <w:rFonts w:ascii="Arial" w:eastAsia="Times New Roman" w:hAnsi="Arial" w:cs="Arial"/>
                <w:strike/>
                <w:sz w:val="20"/>
                <w:szCs w:val="20"/>
                <w:rtl/>
              </w:rPr>
              <w:t>לפחות</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החלפת המילה "צמצום" במילים "שינוי לרעה" - הבקשה נדחית ביחס לסעיף ונספח הביטוח אך תאושר באישור ביטוח חתום לכשיוצג.</w:t>
            </w:r>
            <w:r w:rsidRPr="00423C79">
              <w:rPr>
                <w:rFonts w:ascii="Arial" w:eastAsia="Times New Roman" w:hAnsi="Arial" w:cs="Arial"/>
                <w:sz w:val="20"/>
                <w:szCs w:val="20"/>
                <w:rtl/>
              </w:rPr>
              <w:br/>
              <w:t xml:space="preserve">2. שינוי תקופת ההועדה המקודמת מ- 60 יום ל- 30 יום ומחיקת המילה "לפחות" - הבקשה נדחית.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כי האמור בסעיף זה מתייחס לביטוחי נותן השירותים ולא לגבי ביטוחים הנערכים על ידי בעלי בפסקה השנייה של סעיף 22.4 וכן לגבי ביטוחים נוספים כמפורט בסעיף 22.5</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ניתן לציין בסעיף 22.6.1 – "בכל פוליסות הביטוח הנדרשות מהספק יכללו התנאים הבאים" </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180</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xml:space="preserve"> 22.6.1</w:t>
            </w:r>
            <w:r w:rsidRPr="00423C79">
              <w:rPr>
                <w:rFonts w:ascii="Arial" w:eastAsia="Times New Roman" w:hAnsi="Arial" w:cs="Arial"/>
                <w:sz w:val="20"/>
                <w:szCs w:val="20"/>
                <w:rtl/>
              </w:rPr>
              <w:br/>
              <w:t xml:space="preserve">+ </w:t>
            </w:r>
            <w:r w:rsidRPr="00423C79">
              <w:rPr>
                <w:rFonts w:ascii="Arial" w:eastAsia="Times New Roman" w:hAnsi="Arial" w:cs="Arial"/>
                <w:sz w:val="20"/>
                <w:szCs w:val="20"/>
                <w:rtl/>
              </w:rPr>
              <w:br/>
              <w:t>נספח ביטוח</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 סעיף ב  – נבקש למחוק את המילה "לפחות"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 סעיף ב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2 -נבקש להחליף את המילה: "צמצום" במילים: "שינוי לרעה".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 סעיף ב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2 -נבקש להוסיף לאחר המילים: "על ידי אחד הצדדים" את המילים: "במשך תקופת הביטוח".</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ג. סעיף ב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2 –נבקש לרשום במקום "60 יום" את המילים: " 30 יום"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ד. סעיף ג ובאישור </w:t>
            </w:r>
            <w:proofErr w:type="spellStart"/>
            <w:r w:rsidRPr="00423C79">
              <w:rPr>
                <w:rFonts w:ascii="Arial" w:eastAsia="Times New Roman" w:hAnsi="Arial" w:cs="Arial"/>
                <w:sz w:val="20"/>
                <w:szCs w:val="20"/>
                <w:rtl/>
              </w:rPr>
              <w:t>ס"ק</w:t>
            </w:r>
            <w:proofErr w:type="spellEnd"/>
            <w:r w:rsidRPr="00423C79">
              <w:rPr>
                <w:rFonts w:ascii="Arial" w:eastAsia="Times New Roman" w:hAnsi="Arial" w:cs="Arial"/>
                <w:sz w:val="20"/>
                <w:szCs w:val="20"/>
                <w:rtl/>
              </w:rPr>
              <w:t xml:space="preserve"> 3- נבקש למחוק סעיף זה או שיחול רק לגבי ביטוחי החבויות.</w:t>
            </w:r>
            <w:r w:rsidRPr="00423C79">
              <w:rPr>
                <w:rFonts w:ascii="Arial" w:eastAsia="Times New Roman" w:hAnsi="Arial" w:cs="Arial"/>
                <w:sz w:val="20"/>
                <w:szCs w:val="20"/>
                <w:rtl/>
              </w:rPr>
              <w:br/>
              <w:t>ככל והבקשות לעיל לא תתקבלנה, נבקש למחוק את המילה: "כל" לפני המילה: "זכות".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 הבקשות נדחות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 סעיף ז- נבקש להחליף את המילים: "לא יפחתו מהמקובל" במילים: "יהיו על פי".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ו. נבקש להוסיף לפני המילה: "ביט" את המילה: "מגדל".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r w:rsidRPr="00423C79">
              <w:rPr>
                <w:rFonts w:ascii="Arial" w:eastAsia="Times New Roman" w:hAnsi="Arial" w:cs="Arial"/>
                <w:sz w:val="20"/>
                <w:szCs w:val="20"/>
                <w:rtl/>
              </w:rPr>
              <w:br/>
              <w:t>ככל ומדובר במגדל ביט 2016 יש לציין שלא יפחת ממגדל ביט 2013.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ז.                      באישור סעיף 7 –נבקש להוסיף לאחר המילים:" של הפוליסות הנ"ל" את המילים:" למעט ביטוח אחריות מקצועית" נבקש להחליף את המילים: "לא יפחתו מהמקובל" במילים: "יהיו על פי".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הבקשות  נדחות ביחס לסעיף ונספח הביטוח אך יאושרו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ח.                     נבקש להוסיף לפני המילה: "ביט" את המילה: "מגדל".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r w:rsidRPr="00423C79">
              <w:rPr>
                <w:rFonts w:ascii="Arial" w:eastAsia="Times New Roman" w:hAnsi="Arial" w:cs="Arial"/>
                <w:sz w:val="20"/>
                <w:szCs w:val="20"/>
                <w:rtl/>
              </w:rPr>
              <w:br/>
              <w:t>ככל ומדובר במגדל ביט 2016 יש לציין שלא יפחת ממגדל ביט 2013.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ט.                     סעיף ח ובאישור סעיף 8- נבקש להוסיף לסיפא  את המילים:" אולם אין בביטול החריג כדי לגרוע מזכויות המבטחת וחובות המבוטח על פי כל דין"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למחוק את המילים: "פוליסות...המבטח או".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51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182</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22.6.3</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להחליף את המילים: "וכל עוד אחריותו קיימת" במילים: "ולעניין פוליסת אחריות מקצועית גם לשנתיים נוספות לאחר תום תקופת החוזה".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להחליף את המילים: "שנה בשנה" במילים: "תקופת ביטוח".</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נותן השירותים מתחייב... </w:t>
            </w:r>
            <w:r w:rsidRPr="00423C79">
              <w:rPr>
                <w:rFonts w:ascii="Arial" w:eastAsia="Times New Roman" w:hAnsi="Arial" w:cs="Arial"/>
                <w:strike/>
                <w:sz w:val="20"/>
                <w:szCs w:val="20"/>
                <w:rtl/>
              </w:rPr>
              <w:t xml:space="preserve">לפחות שבועיים לפני </w:t>
            </w:r>
            <w:r w:rsidRPr="00423C79">
              <w:rPr>
                <w:rFonts w:ascii="Arial" w:eastAsia="Times New Roman" w:hAnsi="Arial" w:cs="Arial"/>
                <w:b/>
                <w:bCs/>
                <w:sz w:val="20"/>
                <w:szCs w:val="20"/>
                <w:rtl/>
              </w:rPr>
              <w:t>עם</w:t>
            </w:r>
            <w:r w:rsidRPr="00423C79">
              <w:rPr>
                <w:rFonts w:ascii="Arial" w:eastAsia="Times New Roman" w:hAnsi="Arial" w:cs="Arial"/>
                <w:sz w:val="20"/>
                <w:szCs w:val="20"/>
                <w:rtl/>
              </w:rPr>
              <w:t xml:space="preserve"> תום תקופת הביטוח".</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184</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22.6.4</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למחוק את המילים: "פוליסות... או".</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להחליף את המילים: "שבועיים לפני" במילה: "עם".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ביטוחים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למחוק את המילים: ,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מערכת מידע</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שימוש במערכת מידע שתועמד לרשות התוכנית תתוקצב ע"י המשרד? ואם לא מאיזה תקציב היא תתוקצב?</w:t>
            </w:r>
            <w:r w:rsidRPr="00423C79">
              <w:rPr>
                <w:rFonts w:ascii="Arial" w:eastAsia="Times New Roman" w:hAnsi="Arial" w:cs="Arial"/>
                <w:sz w:val="20"/>
                <w:szCs w:val="20"/>
                <w:rtl/>
              </w:rPr>
              <w:br/>
              <w:t>האם מערכת מידע תינתן ע"י המשרד ללא תמורה?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למודל הכלכלי שנבנה לצורך המכרז, ועדת המכרזים אינה</w:t>
            </w:r>
            <w:r w:rsidRPr="00423C79">
              <w:rPr>
                <w:rFonts w:ascii="Arial" w:eastAsia="Times New Roman" w:hAnsi="Arial" w:cs="Arial"/>
                <w:sz w:val="20"/>
                <w:szCs w:val="20"/>
                <w:rtl/>
              </w:rPr>
              <w:br/>
              <w:t>מפרטת/נותנת רשימה מלאה של רכיבי התשלום הקבוע ואומדנם.</w:t>
            </w:r>
            <w:r w:rsidRPr="00423C79">
              <w:rPr>
                <w:rFonts w:ascii="Arial" w:eastAsia="Times New Roman" w:hAnsi="Arial" w:cs="Arial"/>
                <w:sz w:val="20"/>
                <w:szCs w:val="20"/>
                <w:rtl/>
              </w:rPr>
              <w:br/>
              <w:t>המשרד לא יספק למפעיל מערכת מידע. כאמור בסעיף 23.1 להסכם, על המפעיל להעמיד לרשות התכנית מערכת מחשוב תפעולית באמצעותה ינהל ויפעיל את התכנית, כחלק מרכיבי התשלום הקבוע.</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24.2</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ברישא: "בכפוף להוראות כל דין"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ברישא: "בכפוף להוראות כל דין"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26.1</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להוסיף בסיפא: "למען הסר יובהר כי האמור לא יחול על זכויות הקניין הרוחני במתודולוגיה, שיטות עבודה, רעיונות, תפישות, </w:t>
            </w:r>
            <w:r w:rsidRPr="00423C79">
              <w:rPr>
                <w:rFonts w:ascii="Arial" w:eastAsia="Times New Roman" w:hAnsi="Arial" w:cs="Arial"/>
                <w:sz w:val="20"/>
                <w:szCs w:val="20"/>
              </w:rPr>
              <w:t>know how</w:t>
            </w:r>
            <w:r w:rsidRPr="00423C79">
              <w:rPr>
                <w:rFonts w:ascii="Arial" w:eastAsia="Times New Roman" w:hAnsi="Arial" w:cs="Arial"/>
                <w:sz w:val="20"/>
                <w:szCs w:val="20"/>
                <w:rtl/>
              </w:rPr>
              <w:t xml:space="preserve"> או פיתוחים אשר נוצרו קודם להתקשרות בין נותן השירותים למשרד ולא נוצרו במסגרת הסכם זה וכן לגבי זכויות קניין רוחני שהיו בבעלות נותן השירותים טרם התקשרותו בהסכם זה עם המשרד במסגרת המכרז."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יפעיל סמכויותיו בהתאם לדין וכללי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26.7</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 על ידי נותן השירותים. המשרד יודיע לספק אודות כל תביעה שתתקבל מתובע כלשהו מיד בסמוך לקבלתה ויאפשר לנותן השירותים להתגונן. המשרד לא יתפשר בכל הליך כאמור לעיל מבלי לקבל את הסכמת נותן השירותים לפשרה מראש ובכתב וזאת כתנאי לשיפוי כאמור."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יפעל בהתאם לכל דין ובכפוף לכללי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26.8</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יש להוסיף ברישא: "בכפוף להוראות כל דין"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26.9</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2 מבוקש למחוק "בלעדית" ובמקום לכתוב " על פי דין"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193</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27.1</w:t>
            </w:r>
            <w:r w:rsidRPr="00423C79">
              <w:rPr>
                <w:rFonts w:ascii="Arial" w:eastAsia="Times New Roman" w:hAnsi="Arial" w:cs="Arial"/>
                <w:sz w:val="20"/>
                <w:szCs w:val="20"/>
                <w:rtl/>
              </w:rPr>
              <w:br/>
              <w:t>+</w:t>
            </w:r>
            <w:r w:rsidRPr="00423C79">
              <w:rPr>
                <w:rFonts w:ascii="Arial" w:eastAsia="Times New Roman" w:hAnsi="Arial" w:cs="Arial"/>
                <w:sz w:val="20"/>
                <w:szCs w:val="20"/>
                <w:rtl/>
              </w:rPr>
              <w:br/>
              <w:t>נספח ד' להסכם (והואיל 4)</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110</w:t>
            </w:r>
            <w:r w:rsidRPr="00423C79">
              <w:rPr>
                <w:rFonts w:ascii="Arial" w:eastAsia="Times New Roman" w:hAnsi="Arial" w:cs="Arial"/>
                <w:sz w:val="20"/>
                <w:szCs w:val="20"/>
                <w:rtl/>
              </w:rPr>
              <w:br/>
              <w:t>+</w:t>
            </w:r>
            <w:r w:rsidRPr="00423C79">
              <w:rPr>
                <w:rFonts w:ascii="Arial" w:eastAsia="Times New Roman" w:hAnsi="Arial" w:cs="Arial"/>
                <w:sz w:val="20"/>
                <w:szCs w:val="20"/>
                <w:rtl/>
              </w:rPr>
              <w:br/>
              <w:t>188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"מובהר כי בגדר מידע סודי לא ייכלל מידע שהינו נחלת הכלל ו/או מידע שהיה בידי נותן השירותים עובר לתחילת התקשרות זו שלא עקב הפרת חובת הסודיות ו/או מידע אשר גילויו נדרש בצו של רשות מוסמכת ועל פי דין."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30.1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:"הודעה כאמור תהא בכתב לפחות 60 יום טרם  מועד השינוי המבוקש"</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1 – לאחר המילים "חיוב מחיוביו" מבוקש להוסיף "ולא תיקן הפרתו בתוך 14 ימים מקבלת הודעת המשרד מראש ובכתב"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לבטל דרישה זו לפיצוי מוסכם משום שאינה מידתית – בידי המשרד ערבות בנקאית ובנוסף סעדים על פי דין. לחילופין מבקש להוסיף כי "בטרם יושת הפיצוי המוסכם תינתן לנותן השירותים הזדמנות לתיקון ההפרה שבגינה מבוקש להטיל את הפיצוי ככל וניתן." (זאת בנוסף לזכות הטיעון)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הפיצוי שנקבע בסכום גבוה מאוד צריך להיות בהלימה לשיעור אי העמידה ביעד הגיוס. כפי שהסעיף מוגדר כעת ניתן הקנס המקסימלי של 50,000 ש"ח באופן שווה על אי עמידה בשיעור 1% מיעדי הגיוס כמו גם אי עמידה בשיעור של 80%. נבקש לייחס את הפיצויים לשיעור אי העמידה ביעדי הגיוס כפי שימצאו לאחר הבדיקה שתבוצע אחת לשנה.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המשרד יפעיל סמכויותיו בהתאם לדין וכללי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32.3.4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בנסיבות בהן יבחר המפעיל להמשיך לנהל את המידע אודות המשתתפים והפעילות במערכת </w:t>
            </w:r>
            <w:r w:rsidRPr="00423C79">
              <w:rPr>
                <w:rFonts w:ascii="Arial" w:eastAsia="Times New Roman" w:hAnsi="Arial" w:cs="Arial"/>
                <w:sz w:val="20"/>
                <w:szCs w:val="20"/>
              </w:rPr>
              <w:t>SPOT</w:t>
            </w:r>
            <w:r w:rsidRPr="00423C79">
              <w:rPr>
                <w:rFonts w:ascii="Arial" w:eastAsia="Times New Roman" w:hAnsi="Arial" w:cs="Arial"/>
                <w:sz w:val="20"/>
                <w:szCs w:val="20"/>
                <w:rtl/>
              </w:rPr>
              <w:t xml:space="preserve"> המוגדרת בבעלות/אחזקת המשרד, </w:t>
            </w:r>
            <w:proofErr w:type="spellStart"/>
            <w:r w:rsidRPr="00423C79">
              <w:rPr>
                <w:rFonts w:ascii="Arial" w:eastAsia="Times New Roman" w:hAnsi="Arial" w:cs="Arial"/>
                <w:sz w:val="20"/>
                <w:szCs w:val="20"/>
                <w:rtl/>
              </w:rPr>
              <w:t>ייתקשר</w:t>
            </w:r>
            <w:proofErr w:type="spellEnd"/>
            <w:r w:rsidRPr="00423C79">
              <w:rPr>
                <w:rFonts w:ascii="Arial" w:eastAsia="Times New Roman" w:hAnsi="Arial" w:cs="Arial"/>
                <w:sz w:val="20"/>
                <w:szCs w:val="20"/>
                <w:rtl/>
              </w:rPr>
              <w:t xml:space="preserve"> המפעיל עם ספקים מטעם המשרד לטובת פיתוחים נדרשים, </w:t>
            </w:r>
            <w:proofErr w:type="spellStart"/>
            <w:r w:rsidRPr="00423C79">
              <w:rPr>
                <w:rFonts w:ascii="Arial" w:eastAsia="Times New Roman" w:hAnsi="Arial" w:cs="Arial"/>
                <w:sz w:val="20"/>
                <w:szCs w:val="20"/>
                <w:rtl/>
              </w:rPr>
              <w:t>איפיון</w:t>
            </w:r>
            <w:proofErr w:type="spellEnd"/>
            <w:r w:rsidRPr="00423C79">
              <w:rPr>
                <w:rFonts w:ascii="Arial" w:eastAsia="Times New Roman" w:hAnsi="Arial" w:cs="Arial"/>
                <w:sz w:val="20"/>
                <w:szCs w:val="20"/>
                <w:rtl/>
              </w:rPr>
              <w:t xml:space="preserve"> והטמעה. נבקש לסייג סעיף הפיצויים לעניין מערכת מידע מטעם המפעיל ולא מערכת </w:t>
            </w:r>
            <w:r w:rsidRPr="00423C79">
              <w:rPr>
                <w:rFonts w:ascii="Arial" w:eastAsia="Times New Roman" w:hAnsi="Arial" w:cs="Arial"/>
                <w:sz w:val="20"/>
                <w:szCs w:val="20"/>
              </w:rPr>
              <w:t>SPOT</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יובהר, כי מערכת </w:t>
            </w:r>
            <w:r w:rsidRPr="00423C79">
              <w:rPr>
                <w:rFonts w:ascii="Arial" w:eastAsia="Times New Roman" w:hAnsi="Arial" w:cs="Arial"/>
                <w:sz w:val="20"/>
                <w:szCs w:val="20"/>
              </w:rPr>
              <w:t>SPOT</w:t>
            </w:r>
            <w:r w:rsidRPr="00423C79">
              <w:rPr>
                <w:rFonts w:ascii="Arial" w:eastAsia="Times New Roman" w:hAnsi="Arial" w:cs="Arial"/>
                <w:sz w:val="20"/>
                <w:szCs w:val="20"/>
                <w:rtl/>
              </w:rPr>
              <w:t xml:space="preserve"> אינה מוגדרת בבעלות / חזקת המשרד.</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32.3.5</w:t>
            </w:r>
            <w:r w:rsidRPr="00423C79">
              <w:rPr>
                <w:rFonts w:ascii="Arial" w:eastAsia="Times New Roman" w:hAnsi="Arial" w:cs="Arial"/>
                <w:sz w:val="20"/>
                <w:szCs w:val="20"/>
                <w:rtl/>
              </w:rPr>
              <w:br/>
              <w:t>+</w:t>
            </w:r>
            <w:r w:rsidRPr="00423C79">
              <w:rPr>
                <w:rFonts w:ascii="Arial" w:eastAsia="Times New Roman" w:hAnsi="Arial" w:cs="Arial"/>
                <w:sz w:val="20"/>
                <w:szCs w:val="20"/>
                <w:rtl/>
              </w:rPr>
              <w:br/>
              <w:t>32.3.7</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המפעיל מחויב לקיים הוראות חוק חופש העיסוק. בנסיבות בהן בוחר אחד מבעלי התפקיד לסיים עבודתו אצל המפעיל ו/או בתכנית - אין זה מן ההגינות להשית על המפעיל פיצויים וקנסות בנסיבות אלו. מבוקש לסייג סעיף הפיצויים לנסיבות בהן המפעיל יזם את החלפת בעלי התפקיד.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ההסכם. לתשומת הלב,  כאמור בסעיף 9.3, במקרים חריגים המשרד רשאי לאשר את ההחלפה. לעניין השתת פיצויים,  המשרד יפעל בהתאם לאמור בסעיף 32.3, בכפוף לכל דין ולכללי </w:t>
            </w:r>
            <w:proofErr w:type="spellStart"/>
            <w:r w:rsidRPr="00423C79">
              <w:rPr>
                <w:rFonts w:ascii="Arial" w:eastAsia="Times New Roman" w:hAnsi="Arial" w:cs="Arial"/>
                <w:sz w:val="20"/>
                <w:szCs w:val="20"/>
                <w:rtl/>
              </w:rPr>
              <w:t>מינהל</w:t>
            </w:r>
            <w:proofErr w:type="spellEnd"/>
            <w:r w:rsidRPr="00423C79">
              <w:rPr>
                <w:rFonts w:ascii="Arial" w:eastAsia="Times New Roman" w:hAnsi="Arial" w:cs="Arial"/>
                <w:sz w:val="20"/>
                <w:szCs w:val="20"/>
                <w:rtl/>
              </w:rPr>
              <w:t xml:space="preserve"> תקין.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33.7</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2 – מבוקש להחליף את המילים "ללא כל התראה מוקדמת" במילים "בהתראה של 7 ימים מראש ובכתב"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201</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33.8</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118</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שורה 3 – מבוקש להחליף את המילים "וזאת מבלי לחייב את המשרד להוציא כל דרישה קודמת" במילים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לא ברורה.</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202</w:t>
            </w: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"ובכפוף למתן התראה בכתב לנותן השירותים, ונותן השירותים לא תיקן הפרתו תוך 14 יום"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34.9</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למחוק את האמור בסעיף ו/או לסייגו: "מובהר כי האמור בסעיף זה לא יחול על חברה ציבורית כהגדרתה על פי דין" – המציע הינו גוף ציבורי ומניותיו מוחזקות בידי הציבור. אין למציע שליטה על שינוי במבנה התאגידי אשר ייגרם כתוצאה מהעברת מניות המציע.</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מקובל. הסעיף יתוקן באופן הבא:</w:t>
            </w:r>
            <w:r w:rsidRPr="00423C79">
              <w:rPr>
                <w:rFonts w:ascii="Arial" w:eastAsia="Times New Roman" w:hAnsi="Arial" w:cs="Arial"/>
                <w:sz w:val="20"/>
                <w:szCs w:val="20"/>
                <w:rtl/>
              </w:rPr>
              <w:br/>
              <w:t>"בוצע שינוי במבנה התאגידי של נותן השירותים ללא קבלת אישור המשרד. מובהר ומודגש כי האמור בסעיף זה לא יחול על חברה ציבורית כהגדרתה על פי דין".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36.2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מבוקש להוסיף בסיפא " ובלבד שלא תושת על נותן השירות כל התחייבות כספית ו/או אחרת בגין המחקר"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ב' להסכם - פריסה גיאוגרפית </w:t>
            </w:r>
          </w:p>
        </w:tc>
      </w:tr>
      <w:tr w:rsidR="00220F23" w:rsidRPr="00423C79" w:rsidTr="00220F23">
        <w:trPr>
          <w:trHeight w:val="204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פריסה גיאוגרפית</w:t>
            </w:r>
          </w:p>
        </w:tc>
        <w:tc>
          <w:tcPr>
            <w:tcW w:w="4908"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חלק מהיישובים הבדואים הקיימים כיום במסגרת תכנית בדואים צפון ואלה שאמורים להצטרף כיישובים חדשים משויכים במסמכי המכרז תחת החברה הערבית ויש להעבירם ליישובי הבדואים בצפון.</w:t>
            </w:r>
            <w:r w:rsidRPr="00423C79">
              <w:rPr>
                <w:rFonts w:ascii="Arial" w:eastAsia="Times New Roman" w:hAnsi="Arial" w:cs="Arial"/>
                <w:sz w:val="20"/>
                <w:szCs w:val="20"/>
                <w:rtl/>
              </w:rPr>
              <w:br/>
              <w:t>יש להדגיש כי בהתאם להחלטת הממשלה שהייתה לאחרונה (1480) אכן יישובים אלה משויכים לחברה הבדואית בצפון.</w:t>
            </w:r>
            <w:r w:rsidRPr="00423C79">
              <w:rPr>
                <w:rFonts w:ascii="Arial" w:eastAsia="Times New Roman" w:hAnsi="Arial" w:cs="Arial"/>
                <w:sz w:val="20"/>
                <w:szCs w:val="20"/>
                <w:rtl/>
              </w:rPr>
              <w:br/>
              <w:t>היישובים שיש להעביר הם:</w:t>
            </w:r>
            <w:r w:rsidRPr="00423C79">
              <w:rPr>
                <w:rFonts w:ascii="Arial" w:eastAsia="Times New Roman" w:hAnsi="Arial" w:cs="Arial"/>
                <w:sz w:val="20"/>
                <w:szCs w:val="20"/>
                <w:rtl/>
              </w:rPr>
              <w:br/>
              <w:t>1. נפת כנרת- חמאם.</w:t>
            </w:r>
            <w:r w:rsidRPr="00423C79">
              <w:rPr>
                <w:rFonts w:ascii="Arial" w:eastAsia="Times New Roman" w:hAnsi="Arial" w:cs="Arial"/>
                <w:sz w:val="20"/>
                <w:szCs w:val="20"/>
                <w:rtl/>
              </w:rPr>
              <w:br/>
              <w:t xml:space="preserve">2. נפת חיפה- </w:t>
            </w:r>
            <w:proofErr w:type="spellStart"/>
            <w:r w:rsidRPr="00423C79">
              <w:rPr>
                <w:rFonts w:ascii="Arial" w:eastAsia="Times New Roman" w:hAnsi="Arial" w:cs="Arial"/>
                <w:sz w:val="20"/>
                <w:szCs w:val="20"/>
                <w:rtl/>
              </w:rPr>
              <w:t>אבטין</w:t>
            </w:r>
            <w:proofErr w:type="spellEnd"/>
            <w:r w:rsidRPr="00423C79">
              <w:rPr>
                <w:rFonts w:ascii="Arial" w:eastAsia="Times New Roman" w:hAnsi="Arial" w:cs="Arial"/>
                <w:sz w:val="20"/>
                <w:szCs w:val="20"/>
                <w:rtl/>
              </w:rPr>
              <w:t>, ראס עלי.</w:t>
            </w:r>
            <w:r w:rsidRPr="00423C79">
              <w:rPr>
                <w:rFonts w:ascii="Arial" w:eastAsia="Times New Roman" w:hAnsi="Arial" w:cs="Arial"/>
                <w:sz w:val="20"/>
                <w:szCs w:val="20"/>
                <w:rtl/>
              </w:rPr>
              <w:br/>
              <w:t>3. נפת יזרעאל-</w:t>
            </w:r>
            <w:proofErr w:type="spellStart"/>
            <w:r w:rsidRPr="00423C79">
              <w:rPr>
                <w:rFonts w:ascii="Arial" w:eastAsia="Times New Roman" w:hAnsi="Arial" w:cs="Arial"/>
                <w:sz w:val="20"/>
                <w:szCs w:val="20"/>
                <w:rtl/>
              </w:rPr>
              <w:t>בועיינה</w:t>
            </w:r>
            <w:proofErr w:type="spellEnd"/>
            <w:r w:rsidRPr="00423C79">
              <w:rPr>
                <w:rFonts w:ascii="Arial" w:eastAsia="Times New Roman" w:hAnsi="Arial" w:cs="Arial"/>
                <w:sz w:val="20"/>
                <w:szCs w:val="20"/>
                <w:rtl/>
              </w:rPr>
              <w:t xml:space="preserve"> </w:t>
            </w:r>
            <w:proofErr w:type="spellStart"/>
            <w:r w:rsidRPr="00423C79">
              <w:rPr>
                <w:rFonts w:ascii="Arial" w:eastAsia="Times New Roman" w:hAnsi="Arial" w:cs="Arial"/>
                <w:sz w:val="20"/>
                <w:szCs w:val="20"/>
                <w:rtl/>
              </w:rPr>
              <w:t>נוג'ידאת</w:t>
            </w:r>
            <w:proofErr w:type="spellEnd"/>
            <w:r w:rsidRPr="00423C79">
              <w:rPr>
                <w:rFonts w:ascii="Arial" w:eastAsia="Times New Roman" w:hAnsi="Arial" w:cs="Arial"/>
                <w:sz w:val="20"/>
                <w:szCs w:val="20"/>
                <w:rtl/>
              </w:rPr>
              <w:t xml:space="preserve">, </w:t>
            </w:r>
            <w:proofErr w:type="spellStart"/>
            <w:r w:rsidRPr="00423C79">
              <w:rPr>
                <w:rFonts w:ascii="Arial" w:eastAsia="Times New Roman" w:hAnsi="Arial" w:cs="Arial"/>
                <w:sz w:val="20"/>
                <w:szCs w:val="20"/>
                <w:rtl/>
              </w:rPr>
              <w:t>עוזייר</w:t>
            </w:r>
            <w:proofErr w:type="spellEnd"/>
            <w:r w:rsidRPr="00423C79">
              <w:rPr>
                <w:rFonts w:ascii="Arial" w:eastAsia="Times New Roman" w:hAnsi="Arial" w:cs="Arial"/>
                <w:sz w:val="20"/>
                <w:szCs w:val="20"/>
                <w:rtl/>
              </w:rPr>
              <w:t>.</w:t>
            </w:r>
            <w:r w:rsidRPr="00423C79">
              <w:rPr>
                <w:rFonts w:ascii="Arial" w:eastAsia="Times New Roman" w:hAnsi="Arial" w:cs="Arial"/>
                <w:sz w:val="20"/>
                <w:szCs w:val="20"/>
                <w:rtl/>
              </w:rPr>
              <w:br/>
              <w:t xml:space="preserve">4. כמו כן </w:t>
            </w:r>
            <w:proofErr w:type="spellStart"/>
            <w:r w:rsidRPr="00423C79">
              <w:rPr>
                <w:rFonts w:ascii="Arial" w:eastAsia="Times New Roman" w:hAnsi="Arial" w:cs="Arial"/>
                <w:sz w:val="20"/>
                <w:szCs w:val="20"/>
                <w:rtl/>
              </w:rPr>
              <w:t>הייושב</w:t>
            </w:r>
            <w:proofErr w:type="spellEnd"/>
            <w:r w:rsidRPr="00423C79">
              <w:rPr>
                <w:rFonts w:ascii="Arial" w:eastAsia="Times New Roman" w:hAnsi="Arial" w:cs="Arial"/>
                <w:sz w:val="20"/>
                <w:szCs w:val="20"/>
                <w:rtl/>
              </w:rPr>
              <w:t xml:space="preserve"> </w:t>
            </w:r>
            <w:proofErr w:type="spellStart"/>
            <w:r w:rsidRPr="00423C79">
              <w:rPr>
                <w:rFonts w:ascii="Arial" w:eastAsia="Times New Roman" w:hAnsi="Arial" w:cs="Arial"/>
                <w:sz w:val="20"/>
                <w:szCs w:val="20"/>
                <w:rtl/>
              </w:rPr>
              <w:t>יאנוח</w:t>
            </w:r>
            <w:proofErr w:type="spellEnd"/>
            <w:r w:rsidRPr="00423C79">
              <w:rPr>
                <w:rFonts w:ascii="Arial" w:eastAsia="Times New Roman" w:hAnsi="Arial" w:cs="Arial"/>
                <w:sz w:val="20"/>
                <w:szCs w:val="20"/>
                <w:rtl/>
              </w:rPr>
              <w:t xml:space="preserve"> גת שייך לדרוזים ולא לחברה ערבית.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מאושר. הטבלה בנספח תתוקן בהתאם.</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ג' להסכם - מפרט שירותים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אחד מיעדי התכנית הוא לפעול למתן מענה לחסמים קיימים. חלק מהחסמים הינם מבניים-מערכתיים (תחבורה, מעונות יום ועוד). האם מצופה כי נפעל גם בזירה זו? ואם כן - באילו כלים?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המפעיל נדרש לפעול בהתאם לדרישות המפורטות במפרט השירותים באמצעות הכלים המפורטים בנספח זה.</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4.2.1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גם במסגרת תכנית ריאן הפועלת כיום [טרם המכרז] זה הוא היחס בין המגדרים? </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בשנתיים האחרונות להפעלת תכנית ריאן, היחס בין גברים לנשים היה לעיתים אף גבוה יותר לטובת נשים. יודגש ויובהר כי הנתונים הם תלוי מפעיל, פריסה גיאוגרפית ומודל הפעלה. יובהר ויודגש כי, במכרז הנוכחי הנתונים תלוי מפעיל, פריסה גיאוגרפית ומודל הפעלה.</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5.2.1</w:t>
            </w:r>
            <w:r w:rsidRPr="00423C79">
              <w:rPr>
                <w:rFonts w:ascii="Arial" w:eastAsia="Times New Roman" w:hAnsi="Arial" w:cs="Arial"/>
                <w:sz w:val="20"/>
                <w:szCs w:val="20"/>
                <w:rtl/>
              </w:rPr>
              <w:br/>
              <w:t>+</w:t>
            </w:r>
            <w:r w:rsidRPr="00423C79">
              <w:rPr>
                <w:rFonts w:ascii="Arial" w:eastAsia="Times New Roman" w:hAnsi="Arial" w:cs="Arial"/>
                <w:sz w:val="20"/>
                <w:szCs w:val="20"/>
                <w:rtl/>
              </w:rPr>
              <w:br/>
              <w:t>5.15.2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בסעיף 5.2.1 כתוב תכנית היערכות מפורטת בסעיף 5.15.2 כתוב הגשת תכנית הקמה מפורטת האם זו אותה כוונה?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 נוסח מפרט השירותים יתוקן כך שבכל מקום בו מופיע תוכנית הקמה מפורטת, ישונה הנוסח לתכנית היערכות מפורטת.</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5.2.1.1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131</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לגלות למציעים את עלות השכירות בכל אחד מן המתקנים אותם אמורים הספקים החדשים "לקלוט" מן הספק הקיים. </w:t>
            </w:r>
            <w:r w:rsidRPr="00423C79">
              <w:rPr>
                <w:rFonts w:ascii="Arial" w:eastAsia="Times New Roman" w:hAnsi="Arial" w:cs="Arial"/>
                <w:sz w:val="20"/>
                <w:szCs w:val="20"/>
                <w:rtl/>
              </w:rPr>
              <w:br/>
              <w:t xml:space="preserve">המידע המבוקש הוא מידע ציבורי שאין מניעה לגלותו למציעים והוא חיוני </w:t>
            </w:r>
            <w:proofErr w:type="spellStart"/>
            <w:r w:rsidRPr="00423C79">
              <w:rPr>
                <w:rFonts w:ascii="Arial" w:eastAsia="Times New Roman" w:hAnsi="Arial" w:cs="Arial"/>
                <w:sz w:val="20"/>
                <w:szCs w:val="20"/>
                <w:rtl/>
              </w:rPr>
              <w:t>לתמחורה</w:t>
            </w:r>
            <w:proofErr w:type="spellEnd"/>
            <w:r w:rsidRPr="00423C79">
              <w:rPr>
                <w:rFonts w:ascii="Arial" w:eastAsia="Times New Roman" w:hAnsi="Arial" w:cs="Arial"/>
                <w:sz w:val="20"/>
                <w:szCs w:val="20"/>
                <w:rtl/>
              </w:rPr>
              <w:t xml:space="preserve"> של ההצעה. </w:t>
            </w:r>
            <w:r w:rsidRPr="00423C79">
              <w:rPr>
                <w:rFonts w:ascii="Arial" w:eastAsia="Times New Roman" w:hAnsi="Arial" w:cs="Arial"/>
                <w:sz w:val="20"/>
                <w:szCs w:val="20"/>
                <w:rtl/>
              </w:rPr>
              <w:br/>
              <w:t xml:space="preserve">זאת ועוד, המידע עומד לרשות המפעיל הנוכחי באופן העולה כדי יתרון בלתי תחרותי ביחס לשאר המציעים.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סעיף 17.6.1 להסכם המתייחס למרכיבים העיקריים של תשלום התפעול הקבוע. יובהר כי ועדת המכרזים אינה מפרסמת נתונים פרטניים על הפעלת התכנית כיום. יודגש ויובהר כי הנתונים הם תלוי מפעיל, פריסה גיאוגרפית ומודל הפעלה.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מיקום המרכזים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חברה ערבית משולש לא מוזכר, האם יש </w:t>
            </w:r>
            <w:proofErr w:type="spellStart"/>
            <w:r w:rsidRPr="00423C79">
              <w:rPr>
                <w:rFonts w:ascii="Arial" w:eastAsia="Times New Roman" w:hAnsi="Arial" w:cs="Arial"/>
                <w:sz w:val="20"/>
                <w:szCs w:val="20"/>
                <w:rtl/>
              </w:rPr>
              <w:t>התיחסות</w:t>
            </w:r>
            <w:proofErr w:type="spellEnd"/>
            <w:r w:rsidRPr="00423C79">
              <w:rPr>
                <w:rFonts w:ascii="Arial" w:eastAsia="Times New Roman" w:hAnsi="Arial" w:cs="Arial"/>
                <w:sz w:val="20"/>
                <w:szCs w:val="20"/>
                <w:rtl/>
              </w:rPr>
              <w:t xml:space="preserve"> או שהפריסה אמורה להיות </w:t>
            </w:r>
            <w:r w:rsidRPr="00423C79">
              <w:rPr>
                <w:rFonts w:ascii="Arial" w:eastAsia="Times New Roman" w:hAnsi="Arial" w:cs="Arial"/>
                <w:sz w:val="20"/>
                <w:szCs w:val="20"/>
              </w:rPr>
              <w:t>AS IS</w:t>
            </w:r>
            <w:r w:rsidRPr="00423C79">
              <w:rPr>
                <w:rFonts w:ascii="Arial" w:eastAsia="Times New Roman" w:hAnsi="Arial" w:cs="Arial"/>
                <w:sz w:val="20"/>
                <w:szCs w:val="20"/>
                <w:rtl/>
              </w:rPr>
              <w:t xml:space="preserve">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כמו כן, במידת הצורך ובהתאם לנסיבות יועבר המידע המבוקש לזוכים, בתחילת תקופת ההיערכות.</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5.3.1.1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מיקום המרכזים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כתוב ביישובים הבדואים בנגב. האם הכוונה לבדואים דרום בנספח א' טבלת ישובים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5.3.1.2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מיקום המרכזים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כתוב ביישובים הבדואים בצפון. האם הכוונה לחברה ערבית צפון בנספח א' טבלת ישובים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בהתאם לאמור בסעיף זה, הכוונה ליישובים הבדואים בצפון כמפורט בנספח ב' להסכם.</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5.3.1.5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"באופן וירטואלי" משמעו:</w:t>
            </w:r>
            <w:r w:rsidRPr="00423C79">
              <w:rPr>
                <w:rFonts w:ascii="Arial" w:eastAsia="Times New Roman" w:hAnsi="Arial" w:cs="Arial"/>
                <w:sz w:val="20"/>
                <w:szCs w:val="20"/>
                <w:rtl/>
              </w:rPr>
              <w:br/>
              <w:t>חלופה א' – שימוש בכלים וירטואליים גנריים [דוגמת "</w:t>
            </w:r>
            <w:proofErr w:type="spellStart"/>
            <w:r w:rsidRPr="00423C79">
              <w:rPr>
                <w:rFonts w:ascii="Arial" w:eastAsia="Times New Roman" w:hAnsi="Arial" w:cs="Arial"/>
                <w:sz w:val="20"/>
                <w:szCs w:val="20"/>
                <w:rtl/>
              </w:rPr>
              <w:t>סקייפ</w:t>
            </w:r>
            <w:proofErr w:type="spellEnd"/>
            <w:r w:rsidRPr="00423C79">
              <w:rPr>
                <w:rFonts w:ascii="Arial" w:eastAsia="Times New Roman" w:hAnsi="Arial" w:cs="Arial"/>
                <w:sz w:val="20"/>
                <w:szCs w:val="20"/>
                <w:rtl/>
              </w:rPr>
              <w:t>"]</w:t>
            </w:r>
            <w:r w:rsidRPr="00423C79">
              <w:rPr>
                <w:rFonts w:ascii="Arial" w:eastAsia="Times New Roman" w:hAnsi="Arial" w:cs="Arial"/>
                <w:sz w:val="20"/>
                <w:szCs w:val="20"/>
                <w:rtl/>
              </w:rPr>
              <w:br/>
              <w:t xml:space="preserve">או – </w:t>
            </w:r>
            <w:r w:rsidRPr="00423C79">
              <w:rPr>
                <w:rFonts w:ascii="Arial" w:eastAsia="Times New Roman" w:hAnsi="Arial" w:cs="Arial"/>
                <w:sz w:val="20"/>
                <w:szCs w:val="20"/>
                <w:rtl/>
              </w:rPr>
              <w:br/>
              <w:t xml:space="preserve">חלופה ב' – שימוש במערכת וירטואלית </w:t>
            </w:r>
            <w:proofErr w:type="spellStart"/>
            <w:r w:rsidRPr="00423C79">
              <w:rPr>
                <w:rFonts w:ascii="Arial" w:eastAsia="Times New Roman" w:hAnsi="Arial" w:cs="Arial"/>
                <w:sz w:val="20"/>
                <w:szCs w:val="20"/>
                <w:rtl/>
              </w:rPr>
              <w:t>יעודית</w:t>
            </w:r>
            <w:proofErr w:type="spellEnd"/>
            <w:r w:rsidRPr="00423C79">
              <w:rPr>
                <w:rFonts w:ascii="Arial" w:eastAsia="Times New Roman" w:hAnsi="Arial" w:cs="Arial"/>
                <w:sz w:val="20"/>
                <w:szCs w:val="20"/>
                <w:rtl/>
              </w:rPr>
              <w:t xml:space="preserve"> הדורשת הזדהות חד-חד ערכית של המשתמש [המשתתף] באופן המאפשר </w:t>
            </w:r>
            <w:proofErr w:type="spellStart"/>
            <w:r w:rsidRPr="00423C79">
              <w:rPr>
                <w:rFonts w:ascii="Arial" w:eastAsia="Times New Roman" w:hAnsi="Arial" w:cs="Arial"/>
                <w:sz w:val="20"/>
                <w:szCs w:val="20"/>
                <w:rtl/>
              </w:rPr>
              <w:t>תעוד</w:t>
            </w:r>
            <w:proofErr w:type="spellEnd"/>
            <w:r w:rsidRPr="00423C79">
              <w:rPr>
                <w:rFonts w:ascii="Arial" w:eastAsia="Times New Roman" w:hAnsi="Arial" w:cs="Arial"/>
                <w:sz w:val="20"/>
                <w:szCs w:val="20"/>
                <w:rtl/>
              </w:rPr>
              <w:t xml:space="preserve"> השימוש בכלים </w:t>
            </w:r>
            <w:proofErr w:type="spellStart"/>
            <w:r w:rsidRPr="00423C79">
              <w:rPr>
                <w:rFonts w:ascii="Arial" w:eastAsia="Times New Roman" w:hAnsi="Arial" w:cs="Arial"/>
                <w:sz w:val="20"/>
                <w:szCs w:val="20"/>
                <w:rtl/>
              </w:rPr>
              <w:t>הוירטואליים</w:t>
            </w:r>
            <w:proofErr w:type="spellEnd"/>
            <w:r w:rsidRPr="00423C79">
              <w:rPr>
                <w:rFonts w:ascii="Arial" w:eastAsia="Times New Roman" w:hAnsi="Arial" w:cs="Arial"/>
                <w:sz w:val="20"/>
                <w:szCs w:val="20"/>
                <w:rtl/>
              </w:rPr>
              <w:t xml:space="preserve">. </w:t>
            </w:r>
            <w:r w:rsidRPr="00423C79">
              <w:rPr>
                <w:rFonts w:ascii="Arial" w:eastAsia="Times New Roman" w:hAnsi="Arial" w:cs="Arial"/>
                <w:sz w:val="20"/>
                <w:szCs w:val="20"/>
                <w:rtl/>
              </w:rPr>
              <w:br/>
              <w:t xml:space="preserve">יובהר כי חלופה ב' הינה חלופה יקרה מאוד המחייבת הקמת מערכת </w:t>
            </w:r>
            <w:proofErr w:type="spellStart"/>
            <w:r w:rsidRPr="00423C79">
              <w:rPr>
                <w:rFonts w:ascii="Arial" w:eastAsia="Times New Roman" w:hAnsi="Arial" w:cs="Arial"/>
                <w:sz w:val="20"/>
                <w:szCs w:val="20"/>
                <w:rtl/>
              </w:rPr>
              <w:t>יעודית</w:t>
            </w:r>
            <w:proofErr w:type="spellEnd"/>
            <w:r w:rsidRPr="00423C79">
              <w:rPr>
                <w:rFonts w:ascii="Arial" w:eastAsia="Times New Roman" w:hAnsi="Arial" w:cs="Arial"/>
                <w:sz w:val="20"/>
                <w:szCs w:val="20"/>
                <w:rtl/>
              </w:rPr>
              <w:t xml:space="preserve"> ומנגנוני אבטחת מידע שתכליתם להגן על זהותו של המשתתף.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בהתאם לאמור בסעיף זה, אופן הפעלת המרכז </w:t>
            </w:r>
            <w:r w:rsidRPr="00423C79">
              <w:rPr>
                <w:rFonts w:ascii="Arial" w:eastAsia="Times New Roman" w:hAnsi="Arial" w:cs="Arial" w:hint="cs"/>
                <w:sz w:val="20"/>
                <w:szCs w:val="20"/>
                <w:rtl/>
              </w:rPr>
              <w:t>הווירטואל</w:t>
            </w:r>
            <w:r w:rsidRPr="00423C79">
              <w:rPr>
                <w:rFonts w:ascii="Arial" w:eastAsia="Times New Roman" w:hAnsi="Arial" w:cs="Arial" w:hint="eastAsia"/>
                <w:sz w:val="20"/>
                <w:szCs w:val="20"/>
                <w:rtl/>
              </w:rPr>
              <w:t>י</w:t>
            </w:r>
            <w:r w:rsidRPr="00423C79">
              <w:rPr>
                <w:rFonts w:ascii="Arial" w:eastAsia="Times New Roman" w:hAnsi="Arial" w:cs="Arial"/>
                <w:sz w:val="20"/>
                <w:szCs w:val="20"/>
                <w:rtl/>
              </w:rPr>
              <w:t xml:space="preserve"> יהא בהתאם להצעת המציע במסמך המתודולוגיה ולדרישות סעיף 5.3.1.5 במפרט השירותים.</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214</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5.4.1</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א. האם המציע הזוכה יידרש לשלם שכירות עבור המרכזים?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כן. ראו סעיף 17.6.1.</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 נבקש לקבל את כלל הסכמי השכירות/הקצאות שניתנו לתכנית ריאן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סעיף 17.6.1 להסכם המתייחס למרכיבים העיקריים של תשלום התפעול הקבוע. יובהר כי ועדת המכרזים אינה מפרסמת נתונים פרטניים על הפעלת התכנית כיום. יודגש ויובהר כי הנתונים הם תלוי מפעיל, פריסה גיאוגרפית ומודל הפעלה.</w:t>
            </w:r>
          </w:p>
        </w:tc>
      </w:tr>
      <w:tr w:rsidR="00220F23" w:rsidRPr="00423C79" w:rsidTr="00220F23">
        <w:trPr>
          <w:trHeight w:val="204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פריסת התשתיות הפיזיות </w:t>
            </w:r>
            <w:r w:rsidRPr="00423C79">
              <w:rPr>
                <w:rFonts w:ascii="Arial" w:eastAsia="Times New Roman" w:hAnsi="Arial" w:cs="Arial"/>
                <w:sz w:val="20"/>
                <w:szCs w:val="20"/>
                <w:rtl/>
              </w:rPr>
              <w:br/>
              <w:t>הקיימות כיום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את פריסת התשתיות הפיזיות הקיימות כיום בחלוקה ל:</w:t>
            </w:r>
            <w:r w:rsidRPr="00423C79">
              <w:rPr>
                <w:rFonts w:ascii="Arial" w:eastAsia="Times New Roman" w:hAnsi="Arial" w:cs="Arial"/>
                <w:sz w:val="20"/>
                <w:szCs w:val="20"/>
                <w:rtl/>
              </w:rPr>
              <w:br/>
              <w:t>- שטח האתר</w:t>
            </w:r>
            <w:r w:rsidRPr="00423C79">
              <w:rPr>
                <w:rFonts w:ascii="Arial" w:eastAsia="Times New Roman" w:hAnsi="Arial" w:cs="Arial"/>
                <w:sz w:val="20"/>
                <w:szCs w:val="20"/>
                <w:rtl/>
              </w:rPr>
              <w:br/>
              <w:t>- כתובת האתר</w:t>
            </w:r>
            <w:r w:rsidRPr="00423C79">
              <w:rPr>
                <w:rFonts w:ascii="Arial" w:eastAsia="Times New Roman" w:hAnsi="Arial" w:cs="Arial"/>
                <w:sz w:val="20"/>
                <w:szCs w:val="20"/>
                <w:rtl/>
              </w:rPr>
              <w:br/>
              <w:t xml:space="preserve">- חללי עבודה </w:t>
            </w:r>
            <w:r w:rsidRPr="00423C79">
              <w:rPr>
                <w:rFonts w:ascii="Arial" w:eastAsia="Times New Roman" w:hAnsi="Arial" w:cs="Arial"/>
                <w:sz w:val="20"/>
                <w:szCs w:val="20"/>
                <w:rtl/>
              </w:rPr>
              <w:br/>
              <w:t>- עמדות עבודה</w:t>
            </w:r>
            <w:r w:rsidRPr="00423C79">
              <w:rPr>
                <w:rFonts w:ascii="Arial" w:eastAsia="Times New Roman" w:hAnsi="Arial" w:cs="Arial"/>
                <w:sz w:val="20"/>
                <w:szCs w:val="20"/>
                <w:rtl/>
              </w:rPr>
              <w:br/>
              <w:t>- מצבת כוח אדם בכל אתר</w:t>
            </w:r>
            <w:r w:rsidRPr="00423C79">
              <w:rPr>
                <w:rFonts w:ascii="Arial" w:eastAsia="Times New Roman" w:hAnsi="Arial" w:cs="Arial"/>
                <w:sz w:val="20"/>
                <w:szCs w:val="20"/>
                <w:rtl/>
              </w:rPr>
              <w:br/>
            </w:r>
            <w:r w:rsidRPr="00423C79">
              <w:rPr>
                <w:rFonts w:ascii="Arial" w:eastAsia="Times New Roman" w:hAnsi="Arial" w:cs="Arial"/>
                <w:sz w:val="20"/>
                <w:szCs w:val="20"/>
                <w:rtl/>
              </w:rPr>
              <w:br/>
              <w:t>מידע זה מצוי ברשות מפעיל התוכנית הנוכחי ומהווה לו יתרון בעת הגשת ההצעה.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במידת הצורך ובהתאם לנסיבות יועבר המידע המבוקש לזוכים, בתחילת תקופת ההיערכות. ראו סעיף 4.6 למכרז.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איזה מן המרכזים הפועלים היום מוגדר "גדול/בינוני" ואיזה מוגדר "קטן". </w:t>
            </w:r>
            <w:r w:rsidRPr="00423C79">
              <w:rPr>
                <w:rFonts w:ascii="Arial" w:eastAsia="Times New Roman" w:hAnsi="Arial" w:cs="Arial"/>
                <w:sz w:val="20"/>
                <w:szCs w:val="20"/>
                <w:rtl/>
              </w:rPr>
              <w:br/>
              <w:t xml:space="preserve">לחילופין, מבוקש להציג בפני המציעים את גודלם [בפועל] של המרכזים הפועלים היום.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יובהר כי ועדת המכרזים אינה מפרסמת נתונים פרטניים על הפעלת התכנית כיום. יודגש ויובהר כי הנתונים הם תלוי מפעיל, פריסה גיאוגרפית ומודל הפעלה.</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שטח האתר</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מהם הקריטריונים שבהם נדרש להקים אתר קטן ואתר גדול?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5.5.2 למפרט השירותים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5.5.4.2.4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שירותים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האם קיימים כיום שירותים ייעודים לפעילות? או שניתן לעשות שימוש בשירותים מרכזיים במתחם שבו יישכר הנכס.</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באחריות המפעיל לדאוג שיהיו תאי שירותים זמינים ונגישים למשתתפי התכנית, אם במרכז עצמו או אם בנכס בו המרכז נמצא ובלבד שהתאים הללו עומדים בכל התנאים הנדרשים במפרט השירותים.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5.5.4.2.4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שירותים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האם קיימים כיום שירותים לפעילות הכוללים תא לגברים ותא לנשים ? כאשר כל אחד מהתאים מותאם לאנשים עם מוגבלות?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יובהר כי ועדת המכרזים אינה מפרסמת נתונים פרטניים על הפעלת התכנית כיום. יודגש ויובהר כי הנתונים הם תלוי מפעיל, פריסה גיאוגרפית ומודל הפעלה. כמו כן, בהקשר זה יובהר כי המפעיל יידרש לעמוד בכל דרישות מפרט השירותים.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5.5.4.2.4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שירותים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לאפשר למציע להעמיד לפחות שני תאי שירותים - אחד לנשים ואחד לגברים. ובנוסף תא אחד מותאם גם לאנשים עם מוגבלות.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מפרט השירותים.</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ריהוט וציוד</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להבהיר מהו הריהוט והצייד הקיים כיום במרכזים והאם יועבר לספק הזוכה כנגד כניסה לאתר קיים?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כל הרכוש והציוד במרכזים הקיימים יועבר לנותן השירותים בהתאם לאזור הפעילות בו יזכה.</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תקציב ההערכות ניתן לניצול בגין סעיף זה?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כאמור בסעיף 17.5.1 להסכם, המציע זכאי לתשלום בתמורה לביצוע כלל פעילות ההתארגנות הנדרשת במהלך תקופת ההיערכות (בהתאם למפרט בפרק ב' למפרט השירותים).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היה ו"יקלוט" הספק החדש את המרכזים של הספק הקיים – האם </w:t>
            </w:r>
            <w:proofErr w:type="spellStart"/>
            <w:r w:rsidRPr="00423C79">
              <w:rPr>
                <w:rFonts w:ascii="Arial" w:eastAsia="Times New Roman" w:hAnsi="Arial" w:cs="Arial"/>
                <w:sz w:val="20"/>
                <w:szCs w:val="20"/>
                <w:rtl/>
              </w:rPr>
              <w:t>ידרש</w:t>
            </w:r>
            <w:proofErr w:type="spellEnd"/>
            <w:r w:rsidRPr="00423C79">
              <w:rPr>
                <w:rFonts w:ascii="Arial" w:eastAsia="Times New Roman" w:hAnsi="Arial" w:cs="Arial"/>
                <w:sz w:val="20"/>
                <w:szCs w:val="20"/>
                <w:rtl/>
              </w:rPr>
              <w:t xml:space="preserve"> הספק החדש לרכוש מהספק הקיים את הציוד הקיים? האם בוצע שערוך של עלות הריהוט והציוד?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221 לעיל.</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5.5.5.2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אופן קישור העמדות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תסופק ע"י המשרד מערכת לניהול מאגר המועמדים? ככל שכן, מהי המערכת? וכיצד יבוצע החיבור בין עמדות העבודה למשרד?</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אין הלימה בין תוכן השאלה, לסעיף אליה הופנתה השאלה ולמספר העמוד.</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5.5.5.2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מחשוב</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להבהיר אילו תוכנות נדרשות להתקנה בתחנות העבודה מלבד מערכת המידע? כדוגמת מערכת הפעלה ואופיס?</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אין הלימה בין תוכן השאלה, לסעיף אליה הופנתה השאלה ולמספר העמוד.</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5.8</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נדרש הספק להציב מאבטח בכניסה למתקן גם אם המתקן ממוקם במבנה שאבטחתו מוסדרת על ידי בעלי המבנה? </w:t>
            </w:r>
            <w:r w:rsidRPr="00423C79">
              <w:rPr>
                <w:rFonts w:ascii="Arial" w:eastAsia="Times New Roman" w:hAnsi="Arial" w:cs="Arial"/>
                <w:sz w:val="20"/>
                <w:szCs w:val="20"/>
                <w:rtl/>
              </w:rPr>
              <w:br/>
              <w:t xml:space="preserve">למשל – האם נדרש הספק להציב מאבטח בכניסה למרכז הממוקם בקניון הגם שבכניסה לקניון מוצבת אבטחה? </w:t>
            </w:r>
            <w:r w:rsidRPr="00423C79">
              <w:rPr>
                <w:rFonts w:ascii="Arial" w:eastAsia="Times New Roman" w:hAnsi="Arial" w:cs="Arial"/>
                <w:sz w:val="20"/>
                <w:szCs w:val="20"/>
                <w:rtl/>
              </w:rPr>
              <w:br/>
              <w:t xml:space="preserve">אם כן – האם תמחר המשרד עלות זו?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153 לעיל.</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5.8</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אבטחה וביטחון</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באחריות מי התשלום לאבטחת המבנים לאורך שעות הפעילות?</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באחריות המפעיל. כחלק מרכיבי התשלום הקבוע.</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5.9</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נא אישורכם שהמשך הפעלת המרכזים או הקמה והפעלה של מרכז חדש היא החלטתו של המפעיל בלבד.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כאמור בסעיף 5.9.1 על המפעיל להגיש לאישור המשרד ו/או מי מטעמו, מסמך המפרט באילו מהנכסים הקיימים הוא מעוניין (וקיימת הסכמה של בעל הנכס) להמשיך את חוזה השכירות ובאילו אינו מעוניין או שלא קיימת הסכמה עם בעל הנכס), כולל הסבר מפורט מדוע אינו מעוניין להמשיך את הפעלת המרכז בנכס הקיים.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229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5.9</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138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הקמת המרכזים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כתוב בסעיף כי יש להגיש "מסמך המפרט באילו מהנכסים הקיימים המפעיל מעוניין (וקיימת הסכמה של בעל הנכס) להמשיך את חוזה השכירות". נבקש לקבל הבהרה – באיזה שלב של המכרז תתקבל רשימת הנכסים הקיימים, המפרטת את בעלי הנכסים ואת הסכמי השכירות הקיימים מולם? כיצד מציע יכול לבצע תמחור של הפעלת המרכזים מבלי לדעת פרטים אלה?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רשימת הנכסים הקיימים המפרטת את בעלי הנכסים תועבר לזוכים במכרז זה על ידי המשרד טרם תחילת תקופת ההיערכות.</w:t>
            </w:r>
            <w:r w:rsidRPr="00423C79">
              <w:rPr>
                <w:rFonts w:ascii="Arial" w:eastAsia="Times New Roman" w:hAnsi="Arial" w:cs="Arial"/>
                <w:sz w:val="20"/>
                <w:szCs w:val="20"/>
                <w:rtl/>
              </w:rPr>
              <w:br/>
              <w:t>הסכמי השכירות הקיימים לא יועברו למציע בשום שלב.</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230</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5.10.7.1</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141</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שעות העבודה של עובדי הספק בזמן ההכשרה תהווה חלק מתקציב ההקמה? </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222 לעיל.</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קבע המשרד מחיר מקסימום להכשרה שתבוצע על ידי </w:t>
            </w:r>
            <w:proofErr w:type="spellStart"/>
            <w:r w:rsidRPr="00423C79">
              <w:rPr>
                <w:rFonts w:ascii="Arial" w:eastAsia="Times New Roman" w:hAnsi="Arial" w:cs="Arial"/>
                <w:sz w:val="20"/>
                <w:szCs w:val="20"/>
                <w:rtl/>
              </w:rPr>
              <w:t>תב"ת</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נקבע מחיר מקסימום להכשרה שתבוצע על-ידי </w:t>
            </w:r>
            <w:proofErr w:type="spellStart"/>
            <w:r w:rsidRPr="00423C79">
              <w:rPr>
                <w:rFonts w:ascii="Arial" w:eastAsia="Times New Roman" w:hAnsi="Arial" w:cs="Arial"/>
                <w:sz w:val="20"/>
                <w:szCs w:val="20"/>
                <w:rtl/>
              </w:rPr>
              <w:t>תב"ת</w:t>
            </w:r>
            <w:proofErr w:type="spellEnd"/>
            <w:r w:rsidRPr="00423C79">
              <w:rPr>
                <w:rFonts w:ascii="Arial" w:eastAsia="Times New Roman" w:hAnsi="Arial" w:cs="Arial"/>
                <w:sz w:val="20"/>
                <w:szCs w:val="20"/>
                <w:rtl/>
              </w:rPr>
              <w:t>. בהתאם לאמור בסעיף 5.10.7 למפרט השירותים, המפעיל יכול לבחור באחת מהאפשרויות המפורטות בסעיפים 5.10.7.1-5.10.7.2 למפרט השירותים.</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נדרש המשרד ליתרון המובנה של </w:t>
            </w:r>
            <w:proofErr w:type="spellStart"/>
            <w:r w:rsidRPr="00423C79">
              <w:rPr>
                <w:rFonts w:ascii="Arial" w:eastAsia="Times New Roman" w:hAnsi="Arial" w:cs="Arial"/>
                <w:sz w:val="20"/>
                <w:szCs w:val="20"/>
                <w:rtl/>
              </w:rPr>
              <w:t>אלפנאר</w:t>
            </w:r>
            <w:proofErr w:type="spellEnd"/>
            <w:r w:rsidRPr="00423C79">
              <w:rPr>
                <w:rFonts w:ascii="Arial" w:eastAsia="Times New Roman" w:hAnsi="Arial" w:cs="Arial"/>
                <w:sz w:val="20"/>
                <w:szCs w:val="20"/>
                <w:rtl/>
              </w:rPr>
              <w:t xml:space="preserve"> [כמציע פוטנציאלי הפועל תחת הג'וינט] בקשריו מול </w:t>
            </w:r>
            <w:proofErr w:type="spellStart"/>
            <w:r w:rsidRPr="00423C79">
              <w:rPr>
                <w:rFonts w:ascii="Arial" w:eastAsia="Times New Roman" w:hAnsi="Arial" w:cs="Arial"/>
                <w:sz w:val="20"/>
                <w:szCs w:val="20"/>
                <w:rtl/>
              </w:rPr>
              <w:t>תב"ת</w:t>
            </w:r>
            <w:proofErr w:type="spellEnd"/>
            <w:r w:rsidRPr="00423C79">
              <w:rPr>
                <w:rFonts w:ascii="Arial" w:eastAsia="Times New Roman" w:hAnsi="Arial" w:cs="Arial"/>
                <w:sz w:val="20"/>
                <w:szCs w:val="20"/>
                <w:rtl/>
              </w:rPr>
              <w:t xml:space="preserve"> ביחס לשאר המציעים?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לנותני השירותים הנוכחיים אין יתרון על פני כל אחד </w:t>
            </w:r>
            <w:proofErr w:type="spellStart"/>
            <w:r w:rsidRPr="00423C79">
              <w:rPr>
                <w:rFonts w:ascii="Arial" w:eastAsia="Times New Roman" w:hAnsi="Arial" w:cs="Arial"/>
                <w:sz w:val="20"/>
                <w:szCs w:val="20"/>
                <w:rtl/>
              </w:rPr>
              <w:t>מהמציעים</w:t>
            </w:r>
            <w:proofErr w:type="spellEnd"/>
            <w:r w:rsidRPr="00423C79">
              <w:rPr>
                <w:rFonts w:ascii="Arial" w:eastAsia="Times New Roman" w:hAnsi="Arial" w:cs="Arial"/>
                <w:sz w:val="20"/>
                <w:szCs w:val="20"/>
                <w:rtl/>
              </w:rPr>
              <w:t xml:space="preserve"> הפוטנציאלים האחרים בדומה לכל מכרז אחר. יובהר כי </w:t>
            </w:r>
            <w:proofErr w:type="spellStart"/>
            <w:r w:rsidRPr="00423C79">
              <w:rPr>
                <w:rFonts w:ascii="Arial" w:eastAsia="Times New Roman" w:hAnsi="Arial" w:cs="Arial"/>
                <w:sz w:val="20"/>
                <w:szCs w:val="20"/>
                <w:rtl/>
              </w:rPr>
              <w:t>תב"ת</w:t>
            </w:r>
            <w:proofErr w:type="spellEnd"/>
            <w:r w:rsidRPr="00423C79">
              <w:rPr>
                <w:rFonts w:ascii="Arial" w:eastAsia="Times New Roman" w:hAnsi="Arial" w:cs="Arial"/>
                <w:sz w:val="20"/>
                <w:szCs w:val="20"/>
                <w:rtl/>
              </w:rPr>
              <w:t xml:space="preserve"> אינה חלק מהמשרד ואין לה נציגות בוועדת המכרזים המשרדית ולכן אין לשותפות כזו או אחרת עם </w:t>
            </w:r>
            <w:proofErr w:type="spellStart"/>
            <w:r w:rsidRPr="00423C79">
              <w:rPr>
                <w:rFonts w:ascii="Arial" w:eastAsia="Times New Roman" w:hAnsi="Arial" w:cs="Arial"/>
                <w:sz w:val="20"/>
                <w:szCs w:val="20"/>
                <w:rtl/>
              </w:rPr>
              <w:t>תב"ת</w:t>
            </w:r>
            <w:proofErr w:type="spellEnd"/>
            <w:r w:rsidRPr="00423C79">
              <w:rPr>
                <w:rFonts w:ascii="Arial" w:eastAsia="Times New Roman" w:hAnsi="Arial" w:cs="Arial"/>
                <w:sz w:val="20"/>
                <w:szCs w:val="20"/>
                <w:rtl/>
              </w:rPr>
              <w:t xml:space="preserve">/ </w:t>
            </w:r>
            <w:proofErr w:type="spellStart"/>
            <w:r w:rsidRPr="00423C79">
              <w:rPr>
                <w:rFonts w:ascii="Arial" w:eastAsia="Times New Roman" w:hAnsi="Arial" w:cs="Arial"/>
                <w:sz w:val="20"/>
                <w:szCs w:val="20"/>
                <w:rtl/>
              </w:rPr>
              <w:t>הג'ויינט</w:t>
            </w:r>
            <w:proofErr w:type="spellEnd"/>
            <w:r w:rsidRPr="00423C79">
              <w:rPr>
                <w:rFonts w:ascii="Arial" w:eastAsia="Times New Roman" w:hAnsi="Arial" w:cs="Arial"/>
                <w:sz w:val="20"/>
                <w:szCs w:val="20"/>
                <w:rtl/>
              </w:rPr>
              <w:t xml:space="preserve"> יתרון.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141</w:t>
            </w:r>
          </w:p>
        </w:tc>
        <w:tc>
          <w:tcPr>
            <w:tcW w:w="106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תקציב ההערכות ניתן לניצול בגין סעיף זה?</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222 לעיל.</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אתר אינטרנט</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קיים כיום אתר אינטרנט פעיל? האם האתר יועבר לרשות המציע הזוכה? </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נכון להיום, אין למשרד אתר אינטרנט לתוכנית ריאן. ישנם אתרי אינטרנט שמופעלים ע"י נותני השירותים הנוכחיים </w:t>
            </w:r>
            <w:proofErr w:type="spellStart"/>
            <w:r w:rsidRPr="00423C79">
              <w:rPr>
                <w:rFonts w:ascii="Arial" w:eastAsia="Times New Roman" w:hAnsi="Arial" w:cs="Arial"/>
                <w:sz w:val="20"/>
                <w:szCs w:val="20"/>
                <w:rtl/>
              </w:rPr>
              <w:t>וריאן</w:t>
            </w:r>
            <w:proofErr w:type="spellEnd"/>
            <w:r w:rsidRPr="00423C79">
              <w:rPr>
                <w:rFonts w:ascii="Arial" w:eastAsia="Times New Roman" w:hAnsi="Arial" w:cs="Arial"/>
                <w:sz w:val="20"/>
                <w:szCs w:val="20"/>
                <w:rtl/>
              </w:rPr>
              <w:t xml:space="preserve"> מופיעה בהם כחלק מפעילויותיהם של נותני השירותים.</w:t>
            </w:r>
            <w:r w:rsidRPr="00423C79">
              <w:rPr>
                <w:rFonts w:ascii="Arial" w:eastAsia="Times New Roman" w:hAnsi="Arial" w:cs="Arial"/>
                <w:sz w:val="20"/>
                <w:szCs w:val="20"/>
                <w:rtl/>
              </w:rPr>
              <w:br/>
              <w:t>לאור האמור לעיל, האתר לא יועבר לרשות המציע הזוכה.</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5.11.3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142</w:t>
            </w:r>
          </w:p>
        </w:tc>
        <w:tc>
          <w:tcPr>
            <w:tcW w:w="106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המשתתף אמור להזדהות בפני האתר לצורך ניהול תקשורת מזוהה ומאובטחת מול הספק או שמדובר באתר אינטרנט ללא זיהוי של המשתתף?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הפעולות הנדרשות במסגרת סעיף זה, אינן דורשות הזדהות.</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5.13.2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לדעת באלו מערכות פועלת כיום התכנית, מה הם הממשקים וכיצד תתבצע העברת הנתונים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מערכת המידע הפועלת כיום בתכנית הינה מערכת ה- </w:t>
            </w:r>
            <w:r w:rsidRPr="00423C79">
              <w:rPr>
                <w:rFonts w:ascii="Arial" w:eastAsia="Times New Roman" w:hAnsi="Arial" w:cs="Arial"/>
                <w:sz w:val="20"/>
                <w:szCs w:val="20"/>
              </w:rPr>
              <w:t>SPOT</w:t>
            </w:r>
            <w:r w:rsidRPr="00423C79">
              <w:rPr>
                <w:rFonts w:ascii="Arial" w:eastAsia="Times New Roman" w:hAnsi="Arial" w:cs="Arial"/>
                <w:sz w:val="20"/>
                <w:szCs w:val="20"/>
                <w:rtl/>
              </w:rPr>
              <w:t>.</w:t>
            </w:r>
            <w:r w:rsidRPr="00423C79">
              <w:rPr>
                <w:rFonts w:ascii="Arial" w:eastAsia="Times New Roman" w:hAnsi="Arial" w:cs="Arial"/>
                <w:sz w:val="20"/>
                <w:szCs w:val="20"/>
                <w:rtl/>
              </w:rPr>
              <w:br/>
              <w:t>בהתאם לאמור בסעיף 5.13.2.2 למפרט השירותים, אופן העברת הנתונים ייעשה בהתאם לתכנית החפיפה שיעביר המשרד ובהתאם להנחיות המשרד.</w:t>
            </w:r>
          </w:p>
        </w:tc>
      </w:tr>
      <w:tr w:rsidR="00220F23" w:rsidRPr="00423C79" w:rsidTr="00220F23">
        <w:trPr>
          <w:trHeight w:val="204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5.13.2.3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הסעיף אינו ברור כלל, נא הבהרתכם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משתתפים בתכנית המופעלת על-ידי המפעיל הנוכחי, אשר יהיו מצויים במהלך התכנית האישית במועד תחילת ההפעלה של התכנית על-ידי המפעילים שיזכו במכרז זה, יועברו להמשך טיפול המפעילים החדשים.</w:t>
            </w:r>
            <w:r w:rsidRPr="00423C79">
              <w:rPr>
                <w:rFonts w:ascii="Arial" w:eastAsia="Times New Roman" w:hAnsi="Arial" w:cs="Arial"/>
                <w:sz w:val="20"/>
                <w:szCs w:val="20"/>
                <w:rtl/>
              </w:rPr>
              <w:br/>
              <w:t xml:space="preserve">על מנת לא לפגוע במשתתפים, כל משתתף שיעבור לטיפול המפעילים שיזכו במכרז זה יוגדר כמשתף פעיל לצורך תקצוב בהתאם לאוכלוסייה אליה הוא </w:t>
            </w:r>
            <w:r w:rsidRPr="00423C79">
              <w:rPr>
                <w:rFonts w:ascii="Arial" w:eastAsia="Times New Roman" w:hAnsi="Arial" w:cs="Arial" w:hint="cs"/>
                <w:sz w:val="20"/>
                <w:szCs w:val="20"/>
                <w:rtl/>
              </w:rPr>
              <w:t>משויך</w:t>
            </w:r>
            <w:r w:rsidRPr="00423C79">
              <w:rPr>
                <w:rFonts w:ascii="Arial" w:eastAsia="Times New Roman" w:hAnsi="Arial" w:cs="Arial"/>
                <w:sz w:val="20"/>
                <w:szCs w:val="20"/>
                <w:rtl/>
              </w:rPr>
              <w:t>, כמפורט להלן:</w:t>
            </w:r>
            <w:r w:rsidRPr="00423C79">
              <w:rPr>
                <w:rFonts w:ascii="Arial" w:eastAsia="Times New Roman" w:hAnsi="Arial" w:cs="Arial"/>
                <w:sz w:val="20"/>
                <w:szCs w:val="20"/>
                <w:rtl/>
              </w:rPr>
              <w:br/>
              <w:t>+ מאוכלוסיית הבדואים דרום ומזרח ירושלים - לתקופה של 8 חודשים.</w:t>
            </w:r>
            <w:r w:rsidRPr="00423C79">
              <w:rPr>
                <w:rFonts w:ascii="Arial" w:eastAsia="Times New Roman" w:hAnsi="Arial" w:cs="Arial"/>
                <w:sz w:val="20"/>
                <w:szCs w:val="20"/>
                <w:rtl/>
              </w:rPr>
              <w:br/>
              <w:t>+ מאוכלוסיית החברה הערבית בצפון, החברה הערבית במשולש, בדואים צפון ודרוזים-צ'רקסיים - לתקופה של 6 חודשים.</w:t>
            </w:r>
          </w:p>
        </w:tc>
      </w:tr>
      <w:tr w:rsidR="00220F23" w:rsidRPr="00423C79" w:rsidTr="00220F23">
        <w:trPr>
          <w:trHeight w:val="51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236</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5.15</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טבלת אבני הדרך</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הגשת המקום של התשתיות הפיזיות לאישור –   </w:t>
            </w:r>
            <w:r w:rsidRPr="00423C79">
              <w:rPr>
                <w:rFonts w:ascii="Arial" w:eastAsia="Times New Roman" w:hAnsi="Arial" w:cs="Arial"/>
                <w:sz w:val="20"/>
                <w:szCs w:val="20"/>
              </w:rPr>
              <w:t>T+30</w:t>
            </w:r>
            <w:r w:rsidRPr="00423C79">
              <w:rPr>
                <w:rFonts w:ascii="Arial" w:eastAsia="Times New Roman" w:hAnsi="Arial" w:cs="Arial"/>
                <w:sz w:val="20"/>
                <w:szCs w:val="20"/>
                <w:rtl/>
              </w:rPr>
              <w:t>  אינו ריאלי למציע חדש. נבקש כי ניתן יהיה להגיש את התשתיות הפיזיות לאישור תוך 60 יום מחתימה על ההסכם.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מפרט השירותים.</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2. הגשת מסמך אפיון מקצועי ומפורט למערכת המידע לאישור המשרד ו/או מי מטעמו - </w:t>
            </w:r>
            <w:r w:rsidRPr="00423C79">
              <w:rPr>
                <w:rFonts w:ascii="Arial" w:eastAsia="Times New Roman" w:hAnsi="Arial" w:cs="Arial"/>
                <w:sz w:val="20"/>
                <w:szCs w:val="20"/>
              </w:rPr>
              <w:t>T+30</w:t>
            </w:r>
            <w:r w:rsidRPr="00423C79">
              <w:rPr>
                <w:rFonts w:ascii="Arial" w:eastAsia="Times New Roman" w:hAnsi="Arial" w:cs="Arial"/>
                <w:sz w:val="20"/>
                <w:szCs w:val="20"/>
                <w:rtl/>
              </w:rPr>
              <w:t>  אינו ריאלי למציע חדש. נבקש כי ניתן יהיה להגיש את התשתיות הפיזיות לאישור תוך 60 יום מחתימה על ההסכם.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מתקבלת בחלקה. סעיף 5.15.2 ז. ישונה כדלקמן: הגשת מסמך אפיון מקצועי ומפורט למערכת המידע לאישור המשרד ו/או מי מטעמו- </w:t>
            </w:r>
            <w:r w:rsidRPr="00423C79">
              <w:rPr>
                <w:rFonts w:ascii="Arial" w:eastAsia="Times New Roman" w:hAnsi="Arial" w:cs="Arial"/>
                <w:b/>
                <w:bCs/>
                <w:sz w:val="20"/>
                <w:szCs w:val="20"/>
              </w:rPr>
              <w:t>T+45</w:t>
            </w:r>
            <w:r w:rsidRPr="00423C79">
              <w:rPr>
                <w:rFonts w:ascii="Arial" w:eastAsia="Times New Roman" w:hAnsi="Arial" w:cs="Arial"/>
                <w:b/>
                <w:bCs/>
                <w:sz w:val="20"/>
                <w:szCs w:val="20"/>
                <w:rtl/>
              </w:rPr>
              <w:t xml:space="preserve">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3. חתימה על הסכמי שכירות לנכסים או הצגת התחייבות להעמדת-  </w:t>
            </w:r>
            <w:r w:rsidRPr="00423C79">
              <w:rPr>
                <w:rFonts w:ascii="Arial" w:eastAsia="Times New Roman" w:hAnsi="Arial" w:cs="Arial"/>
                <w:sz w:val="20"/>
                <w:szCs w:val="20"/>
              </w:rPr>
              <w:t>T+45</w:t>
            </w:r>
            <w:r w:rsidRPr="00423C79">
              <w:rPr>
                <w:rFonts w:ascii="Arial" w:eastAsia="Times New Roman" w:hAnsi="Arial" w:cs="Arial"/>
                <w:sz w:val="20"/>
                <w:szCs w:val="20"/>
                <w:rtl/>
              </w:rPr>
              <w:t xml:space="preserve"> אינו ריאלי למציע חדש. נבקש כי ניתן יהיה להגיש את התשתיות הפיזיות לאישור תוך 75 יום מחתימה על ההסכם. במקביל, תיקון </w:t>
            </w:r>
            <w:proofErr w:type="spellStart"/>
            <w:r w:rsidRPr="00423C79">
              <w:rPr>
                <w:rFonts w:ascii="Arial" w:eastAsia="Times New Roman" w:hAnsi="Arial" w:cs="Arial"/>
                <w:sz w:val="20"/>
                <w:szCs w:val="20"/>
                <w:rtl/>
              </w:rPr>
              <w:t>הגאנט</w:t>
            </w:r>
            <w:proofErr w:type="spellEnd"/>
            <w:r w:rsidRPr="00423C79">
              <w:rPr>
                <w:rFonts w:ascii="Arial" w:eastAsia="Times New Roman" w:hAnsi="Arial" w:cs="Arial"/>
                <w:sz w:val="20"/>
                <w:szCs w:val="20"/>
                <w:rtl/>
              </w:rPr>
              <w:t xml:space="preserve"> מבחינת תחילת תהליך העבודה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מפרט השירותים.</w:t>
            </w:r>
          </w:p>
        </w:tc>
      </w:tr>
      <w:tr w:rsidR="00220F23" w:rsidRPr="00423C79" w:rsidTr="00220F23">
        <w:trPr>
          <w:trHeight w:val="204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237</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פרק ג'</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147-159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נדרשת משרה מלאה מכל אחד מבעלי התפקידים המתוארים במפרט?</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פרט לכמות התקנים של רכזי פרט, פרק ג' במפרט השירותים אינו מגדיר את כמות המשרות ואת אחוזי המשרה של בעלי התפקידים השונים אותם נדרש נותן השירותים להעמיד לטובת מתן השירותים.</w:t>
            </w:r>
            <w:r w:rsidRPr="00423C79">
              <w:rPr>
                <w:rFonts w:ascii="Arial" w:eastAsia="Times New Roman" w:hAnsi="Arial" w:cs="Arial"/>
                <w:sz w:val="20"/>
                <w:szCs w:val="20"/>
                <w:rtl/>
              </w:rPr>
              <w:br/>
              <w:t>כמו כן, בהתאם לאמור בסעיף 11.2.3 ב' (בחלק המתייחס למתודולוגיה להתארגנות), על המציע למכרז זה, להציג כחלק ממסך מתודולוגיה שיצרף להצעתו, את המבנה הארגוני והניהולי לרבות כמות התקנים (מכל תפקיד)שבכוונת המציע להעמיד לטובת הפעלת התכנית. תשומת לב המציעים לאמור בסעיף 6.5.3 למפרט השירותים ולהיקפי המשרה שנקבעו בחלק מהתפקידים.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פרק ג'</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במידה וימצא </w:t>
            </w:r>
            <w:proofErr w:type="spellStart"/>
            <w:r w:rsidRPr="00423C79">
              <w:rPr>
                <w:rFonts w:ascii="Arial" w:eastAsia="Times New Roman" w:hAnsi="Arial" w:cs="Arial"/>
                <w:sz w:val="20"/>
                <w:szCs w:val="20"/>
                <w:rtl/>
              </w:rPr>
              <w:t>כח</w:t>
            </w:r>
            <w:proofErr w:type="spellEnd"/>
            <w:r w:rsidRPr="00423C79">
              <w:rPr>
                <w:rFonts w:ascii="Arial" w:eastAsia="Times New Roman" w:hAnsi="Arial" w:cs="Arial"/>
                <w:sz w:val="20"/>
                <w:szCs w:val="20"/>
                <w:rtl/>
              </w:rPr>
              <w:t xml:space="preserve"> אדם שעובד כיום אצל המפעיל הקיים שלא עומד בתנאי סף (תעודות וניסיון) ודרישות התפקיד כמו שרשום במכרז האם ניתן להמשיך להעסיק אותו לאחר המכרז?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6.1.2 למפרט השירותים.</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239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מנהלי תחומים ופונקציות אחרות במטה הניהולי והמקצועי (למעט מנהל הפרויקט) יכולים לשמש כמנהלי מרכז או כבעלי תפקידים אחרים במרכזים?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בהתאם לאמור בסעיף 11.2.3 ב' (בחלק המתייחס למתודולוגיה להתארגנות), על המציע למכרז זה, להציג כחלק ממסך מתודולוגיה שיצרף להצעתו, את המבנה הארגוני והניהולי לרבות כמות התקנים (מכל תפקיד) שבכוונתו להעמיד לטובת הפעלת התכנית.</w:t>
            </w:r>
            <w:r w:rsidRPr="00423C79">
              <w:rPr>
                <w:rFonts w:ascii="Arial" w:eastAsia="Times New Roman" w:hAnsi="Arial" w:cs="Arial"/>
                <w:sz w:val="20"/>
                <w:szCs w:val="20"/>
                <w:rtl/>
              </w:rPr>
              <w:br/>
              <w:t>תשומת לב המציעים לאמור בסעיף 6.5.3 למפרט השירותים ולהיקפי המשרה שנקבעו בחלק מהתפקידים.</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proofErr w:type="spellStart"/>
            <w:r w:rsidRPr="00423C79">
              <w:rPr>
                <w:rFonts w:ascii="Arial" w:eastAsia="Times New Roman" w:hAnsi="Arial" w:cs="Arial"/>
                <w:sz w:val="20"/>
                <w:szCs w:val="20"/>
                <w:rtl/>
              </w:rPr>
              <w:t>כח</w:t>
            </w:r>
            <w:proofErr w:type="spellEnd"/>
            <w:r w:rsidRPr="00423C79">
              <w:rPr>
                <w:rFonts w:ascii="Arial" w:eastAsia="Times New Roman" w:hAnsi="Arial" w:cs="Arial"/>
                <w:sz w:val="20"/>
                <w:szCs w:val="20"/>
                <w:rtl/>
              </w:rPr>
              <w:t xml:space="preserve"> אדם קבוע שכולל עובד סוציאלי קהילתי, רכז ליווי והכשרות הנדסאים ,האם שני תקנים אלו בגדר חובה גם באזור א וגם באזור ב?.</w:t>
            </w:r>
            <w:r w:rsidRPr="00423C79">
              <w:rPr>
                <w:rFonts w:ascii="Arial" w:eastAsia="Times New Roman" w:hAnsi="Arial" w:cs="Arial"/>
                <w:sz w:val="20"/>
                <w:szCs w:val="20"/>
                <w:rtl/>
              </w:rPr>
              <w:br/>
              <w:t>מה תפקידו של רכז ליווי פרויקט הכשרת הנדסאים? האם עובד יכול לשמש הן כרכז פרט והן כרכז ליווי פרויקט הכשרת הנדסאים?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יחול שינוי בסעיף 6.1.1 פסקה רביעית כדלקמן: "כ"א קבוע במרכזים יכלול, לכל הפחות, את הפונקציות הבאות: מנהל מרכז, רכז פרט, עובד סוציאלי קהילתי, עובד סמך מקצועי (רלוונטי במרכזים הייעודיים לאוכלוסייה הבדואית בדרום בלבד), רכז ליווי פרויקט הכשרת הנדסאים </w:t>
            </w:r>
            <w:r w:rsidRPr="00423C79">
              <w:rPr>
                <w:rFonts w:ascii="Arial" w:eastAsia="Times New Roman" w:hAnsi="Arial" w:cs="Arial"/>
                <w:b/>
                <w:bCs/>
                <w:sz w:val="20"/>
                <w:szCs w:val="20"/>
                <w:rtl/>
              </w:rPr>
              <w:t xml:space="preserve">(רלוונטי במטה מפעיל ב' לטובת </w:t>
            </w:r>
            <w:r w:rsidRPr="00423C79">
              <w:rPr>
                <w:rFonts w:ascii="Arial" w:eastAsia="Times New Roman" w:hAnsi="Arial" w:cs="Arial" w:hint="cs"/>
                <w:b/>
                <w:bCs/>
                <w:sz w:val="20"/>
                <w:szCs w:val="20"/>
                <w:rtl/>
              </w:rPr>
              <w:t>האוכלוסיי</w:t>
            </w:r>
            <w:r w:rsidRPr="00423C79">
              <w:rPr>
                <w:rFonts w:ascii="Arial" w:eastAsia="Times New Roman" w:hAnsi="Arial" w:cs="Arial" w:hint="eastAsia"/>
                <w:b/>
                <w:bCs/>
                <w:sz w:val="20"/>
                <w:szCs w:val="20"/>
                <w:rtl/>
              </w:rPr>
              <w:t>ה</w:t>
            </w:r>
            <w:r w:rsidRPr="00423C79">
              <w:rPr>
                <w:rFonts w:ascii="Arial" w:eastAsia="Times New Roman" w:hAnsi="Arial" w:cs="Arial"/>
                <w:b/>
                <w:bCs/>
                <w:sz w:val="20"/>
                <w:szCs w:val="20"/>
                <w:rtl/>
              </w:rPr>
              <w:t xml:space="preserve"> הבדואית בדרום)</w:t>
            </w:r>
            <w:r w:rsidRPr="00423C79">
              <w:rPr>
                <w:rFonts w:ascii="Arial" w:eastAsia="Times New Roman" w:hAnsi="Arial" w:cs="Arial"/>
                <w:sz w:val="20"/>
                <w:szCs w:val="20"/>
                <w:rtl/>
              </w:rPr>
              <w:t>."</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הפונקציות העובדות במטה הניהולי והמקצועי/במרכזים רשאיות לשמש כפונקציות הנדרשות במטה הייעודי לאוכלוסייה הדרוזית והצ'רקסית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237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"ברחל ביתך הקטנה" את היקף המשרות של כל אחד מן התפקידים המנויים בסעיף. </w:t>
            </w:r>
            <w:r w:rsidRPr="00423C79">
              <w:rPr>
                <w:rFonts w:ascii="Arial" w:eastAsia="Times New Roman" w:hAnsi="Arial" w:cs="Arial"/>
                <w:sz w:val="20"/>
                <w:szCs w:val="20"/>
                <w:rtl/>
              </w:rPr>
              <w:br/>
              <w:t xml:space="preserve">האם כולם במשרה מלאה?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237 לעיל.</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לקבל הבהרה בנוגע להיקפי המשרה של כל אחד מהתפקידים הבאים במטה הניהולי: </w:t>
            </w:r>
            <w:r w:rsidRPr="00423C79">
              <w:rPr>
                <w:rFonts w:ascii="Arial" w:eastAsia="Times New Roman" w:hAnsi="Arial" w:cs="Arial"/>
                <w:sz w:val="20"/>
                <w:szCs w:val="20"/>
                <w:rtl/>
              </w:rPr>
              <w:br/>
              <w:t>מנהל פרויקט, מנהל תחום קשרי מעסיקים, מנהל תחום הדרכה פיתוח מקצועי ואיגום ידע, מנהל תחום קשרי קהילה, מנהל תחום אוכלוסיות, מנהל תחום הכשרות מקצועיות, רכז תחום קשרי מעסיקים, רכז תחום הדרכה, רכז פיתוח מקצועי ואיגום ידע, רכז תחום הכשרה מקצועית.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237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הבהרה בנוגע להיקפי המשרה של כל אחד מהתפקידים הבאים בכל מרכז:</w:t>
            </w:r>
            <w:r w:rsidRPr="00423C79">
              <w:rPr>
                <w:rFonts w:ascii="Arial" w:eastAsia="Times New Roman" w:hAnsi="Arial" w:cs="Arial"/>
                <w:sz w:val="20"/>
                <w:szCs w:val="20"/>
                <w:rtl/>
              </w:rPr>
              <w:br/>
              <w:t>מנהל מרכז, רכז פרט, עובד סוציאלי קהילתי, עובד סמך מקצועי, רכז ליווי פרויקט הכשרת הנדסאים.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237 לעיל.</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6.1.1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כוח אדם</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לקבל הבהרה בנוגע להיקפי המשרה של כל אחד מהתפקידים הבאים במטה </w:t>
            </w:r>
            <w:proofErr w:type="spellStart"/>
            <w:r w:rsidRPr="00423C79">
              <w:rPr>
                <w:rFonts w:ascii="Arial" w:eastAsia="Times New Roman" w:hAnsi="Arial" w:cs="Arial"/>
                <w:sz w:val="20"/>
                <w:szCs w:val="20"/>
                <w:rtl/>
              </w:rPr>
              <w:t>היעודי</w:t>
            </w:r>
            <w:proofErr w:type="spellEnd"/>
            <w:r w:rsidRPr="00423C79">
              <w:rPr>
                <w:rFonts w:ascii="Arial" w:eastAsia="Times New Roman" w:hAnsi="Arial" w:cs="Arial"/>
                <w:sz w:val="20"/>
                <w:szCs w:val="20"/>
                <w:rtl/>
              </w:rPr>
              <w:t xml:space="preserve"> לאוכלוסייה הדרוזית והצ'רקסית:</w:t>
            </w:r>
            <w:r w:rsidRPr="00423C79">
              <w:rPr>
                <w:rFonts w:ascii="Arial" w:eastAsia="Times New Roman" w:hAnsi="Arial" w:cs="Arial"/>
                <w:sz w:val="20"/>
                <w:szCs w:val="20"/>
                <w:rtl/>
              </w:rPr>
              <w:br/>
              <w:t xml:space="preserve">מנהל מטה ייעודי, מנהל תחום קשרי קהילה, מנהל תחום קשרי מעסיקים, מנהל תחום הדרכה, פיתוח מקצועי ואיגום ידע, מנהל תחום הכשרות מקצועיות, רכז תחום קשרי מעסיקים, רכז תחום הכשרות מקצועיות.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237 לעיל.</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מספר משרות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את מצבת כוח אדם המועסקים כיום בכל אתר ואת מצבת כוח אדם המועסקים במטה לכל אזור פעילות.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יובהר כי ועדת המכרזים אינה מפרסמת נתונים פרטניים על הפעלת התכנית כיום. יודגש ויובהר כי הנתונים הם תלוי פריסה גיאוגרפית ומודל הפעלה.</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6.5.2</w:t>
            </w:r>
            <w:r w:rsidRPr="00423C79">
              <w:rPr>
                <w:rFonts w:ascii="Arial" w:eastAsia="Times New Roman" w:hAnsi="Arial" w:cs="Arial"/>
                <w:sz w:val="20"/>
                <w:szCs w:val="20"/>
                <w:rtl/>
              </w:rPr>
              <w:br/>
              <w:t>+</w:t>
            </w:r>
            <w:r w:rsidRPr="00423C79">
              <w:rPr>
                <w:rFonts w:ascii="Arial" w:eastAsia="Times New Roman" w:hAnsi="Arial" w:cs="Arial"/>
                <w:sz w:val="20"/>
                <w:szCs w:val="20"/>
                <w:rtl/>
              </w:rPr>
              <w:br/>
              <w:t>17.6.1.3</w:t>
            </w:r>
          </w:p>
        </w:tc>
        <w:tc>
          <w:tcPr>
            <w:tcW w:w="87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163</w:t>
            </w:r>
            <w:r w:rsidRPr="00423C79">
              <w:rPr>
                <w:rFonts w:ascii="Arial" w:eastAsia="Times New Roman" w:hAnsi="Arial" w:cs="Arial"/>
                <w:sz w:val="20"/>
                <w:szCs w:val="20"/>
                <w:rtl/>
              </w:rPr>
              <w:br/>
              <w:t>+</w:t>
            </w:r>
            <w:r w:rsidRPr="00423C79">
              <w:rPr>
                <w:rFonts w:ascii="Arial" w:eastAsia="Times New Roman" w:hAnsi="Arial" w:cs="Arial"/>
                <w:sz w:val="20"/>
                <w:szCs w:val="20"/>
                <w:rtl/>
              </w:rPr>
              <w:br/>
              <w:t>89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מספר משרות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בסעיף זה המציע נדרש להעמיד לטובת מתן השירותים באזור פעילות א' כ-28 רכזי פרט ולאזור פעילות ב' כ-36 רכזי פרט. על אף האמור לעיל מספר המשתתפים שהמציע נדרש לגייס באזור פעילות א' גדול יותר ויעמוד על לכל הפחות 9,100 ובאזור פעילות ב' יעמוד על לכל הפחות 8,350.</w:t>
            </w:r>
            <w:r w:rsidRPr="00423C79">
              <w:rPr>
                <w:rFonts w:ascii="Arial" w:eastAsia="Times New Roman" w:hAnsi="Arial" w:cs="Arial"/>
                <w:sz w:val="20"/>
                <w:szCs w:val="20"/>
                <w:rtl/>
              </w:rPr>
              <w:br/>
              <w:t>נבקש להבהיר את השוני בין האזורים במצבת כוח אדם של רכזי הפרט.</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הפער בכמות הרכזים וכמות המשתתפים נובע מהשוני בין יחס המשתתפים לרכז פרט באזור פעילות א' לבין יחס המשתתפים לרכז פרט באזור פעילות ב'.</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248</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7.1.6</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163</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מה פירוש "ביקורי בית". האם בבתיהם של המשתתפים? מה מטרת הביקור?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ביקורי הבית יתבצעו בבית המשתתף. כאמור בסעיף זה, מטרת הביקורים הינה הגעה ויצירת קשר ישיר עם הגרעין הקשה יותר של קהל היעד של התכנית על מנת לצרפו לתכנית ולסייע לו להשתלב בשוק העבודה.</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249</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7.1</w:t>
            </w:r>
            <w:r w:rsidRPr="00423C79">
              <w:rPr>
                <w:rFonts w:ascii="Arial" w:eastAsia="Times New Roman" w:hAnsi="Arial" w:cs="Arial"/>
                <w:sz w:val="20"/>
                <w:szCs w:val="20"/>
                <w:rtl/>
              </w:rPr>
              <w:br/>
              <w:t>+</w:t>
            </w:r>
            <w:r w:rsidRPr="00423C79">
              <w:rPr>
                <w:rFonts w:ascii="Arial" w:eastAsia="Times New Roman" w:hAnsi="Arial" w:cs="Arial"/>
                <w:sz w:val="20"/>
                <w:szCs w:val="20"/>
                <w:rtl/>
              </w:rPr>
              <w:br/>
              <w:t>7.2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161-162</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תקציב תוכנית השיווק בשנה הראשונה יכול להיות מנוצל מתקציב ההצטיידות?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10</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proofErr w:type="spellStart"/>
            <w:r w:rsidRPr="00423C79">
              <w:rPr>
                <w:rFonts w:ascii="Arial" w:eastAsia="Times New Roman" w:hAnsi="Arial" w:cs="Arial"/>
                <w:sz w:val="20"/>
                <w:szCs w:val="20"/>
                <w:rtl/>
              </w:rPr>
              <w:t>אינטייק</w:t>
            </w:r>
            <w:proofErr w:type="spellEnd"/>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בהגדרת פגישת </w:t>
            </w:r>
            <w:proofErr w:type="spellStart"/>
            <w:r w:rsidRPr="00423C79">
              <w:rPr>
                <w:rFonts w:ascii="Arial" w:eastAsia="Times New Roman" w:hAnsi="Arial" w:cs="Arial"/>
                <w:sz w:val="20"/>
                <w:szCs w:val="20"/>
                <w:rtl/>
              </w:rPr>
              <w:t>האינטייק</w:t>
            </w:r>
            <w:proofErr w:type="spellEnd"/>
            <w:r w:rsidRPr="00423C79">
              <w:rPr>
                <w:rFonts w:ascii="Arial" w:eastAsia="Times New Roman" w:hAnsi="Arial" w:cs="Arial"/>
                <w:sz w:val="20"/>
                <w:szCs w:val="20"/>
                <w:rtl/>
              </w:rPr>
              <w:t xml:space="preserve"> רשמתם פגישה פנים מול פנים אשר תיערך בין כותלי המרכז. האם זה אומר שלא ניתן לקיים </w:t>
            </w:r>
            <w:proofErr w:type="spellStart"/>
            <w:r w:rsidRPr="00423C79">
              <w:rPr>
                <w:rFonts w:ascii="Arial" w:eastAsia="Times New Roman" w:hAnsi="Arial" w:cs="Arial"/>
                <w:sz w:val="20"/>
                <w:szCs w:val="20"/>
                <w:rtl/>
              </w:rPr>
              <w:t>אינטייק</w:t>
            </w:r>
            <w:proofErr w:type="spellEnd"/>
            <w:r w:rsidRPr="00423C79">
              <w:rPr>
                <w:rFonts w:ascii="Arial" w:eastAsia="Times New Roman" w:hAnsi="Arial" w:cs="Arial"/>
                <w:sz w:val="20"/>
                <w:szCs w:val="20"/>
                <w:rtl/>
              </w:rPr>
              <w:t xml:space="preserve"> במרכז הווירטואלי וכל משתתף יהיה מחויב להגיע למרכז פיזית? </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פגישת </w:t>
            </w:r>
            <w:proofErr w:type="spellStart"/>
            <w:r w:rsidRPr="00423C79">
              <w:rPr>
                <w:rFonts w:ascii="Arial" w:eastAsia="Times New Roman" w:hAnsi="Arial" w:cs="Arial"/>
                <w:sz w:val="20"/>
                <w:szCs w:val="20"/>
                <w:rtl/>
              </w:rPr>
              <w:t>אינטייק</w:t>
            </w:r>
            <w:proofErr w:type="spellEnd"/>
            <w:r w:rsidRPr="00423C79">
              <w:rPr>
                <w:rFonts w:ascii="Arial" w:eastAsia="Times New Roman" w:hAnsi="Arial" w:cs="Arial"/>
                <w:sz w:val="20"/>
                <w:szCs w:val="20"/>
                <w:rtl/>
              </w:rPr>
              <w:t xml:space="preserve"> במכרז הווירטואלי ורק בו, תוכל להתקיים בשיקול דעת המפעיל באופן ווירטואלי או פנים אל פנים.</w:t>
            </w:r>
            <w:r w:rsidRPr="00423C79">
              <w:rPr>
                <w:rFonts w:ascii="Arial" w:eastAsia="Times New Roman" w:hAnsi="Arial" w:cs="Arial"/>
                <w:sz w:val="20"/>
                <w:szCs w:val="20"/>
                <w:rtl/>
              </w:rPr>
              <w:br/>
              <w:t xml:space="preserve">סעיף 10.1 יתוקן באופן הבא: "... פנים אל פנים (במכרז </w:t>
            </w:r>
            <w:r w:rsidRPr="00423C79">
              <w:rPr>
                <w:rFonts w:ascii="Arial" w:eastAsia="Times New Roman" w:hAnsi="Arial" w:cs="Arial" w:hint="cs"/>
                <w:sz w:val="20"/>
                <w:szCs w:val="20"/>
                <w:rtl/>
              </w:rPr>
              <w:t>הווירטואל</w:t>
            </w:r>
            <w:r w:rsidRPr="00423C79">
              <w:rPr>
                <w:rFonts w:ascii="Arial" w:eastAsia="Times New Roman" w:hAnsi="Arial" w:cs="Arial" w:hint="eastAsia"/>
                <w:sz w:val="20"/>
                <w:szCs w:val="20"/>
                <w:rtl/>
              </w:rPr>
              <w:t>י</w:t>
            </w:r>
            <w:r w:rsidRPr="00423C79">
              <w:rPr>
                <w:rFonts w:ascii="Arial" w:eastAsia="Times New Roman" w:hAnsi="Arial" w:cs="Arial"/>
                <w:sz w:val="20"/>
                <w:szCs w:val="20"/>
                <w:rtl/>
              </w:rPr>
              <w:t xml:space="preserve"> ניתן באופן וירטואלי).</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12.4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168</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מרכיבי התכנית האישית</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לקבל פירוט אודות הכלים והתכנים אשר הוצעו במסגרת "תכנית ריאן" לשנים 2015,2016 2018,2017 לטובת סיוע למשתתפים בהשמה בעבודה, לרבות פירוט אודות כמות הכשרות ומשך ההכשרה שבוצעה לכל משתתף הן במימון המשרד והן כחלק ממתן השירות של הזכיין המפעיל.</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יובהר כי ועדת המכרזים אינה מפרסמת נתונים פרטניים על הפעלת התכנית כיום. יודגש ויובהר כי הנתונים הם תלוי מפעיל, פריסה גיאוגרפית ומודל הפעלה.</w:t>
            </w:r>
          </w:p>
        </w:tc>
      </w:tr>
      <w:tr w:rsidR="00220F23" w:rsidRPr="00423C79" w:rsidTr="00220F23">
        <w:trPr>
          <w:trHeight w:val="408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175</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 האם כל האמור בסעיף זה הוא לשיטת המשרד ללא תמורה לספק? </w:t>
            </w:r>
            <w:r w:rsidRPr="00423C79">
              <w:rPr>
                <w:rFonts w:ascii="Arial" w:eastAsia="Times New Roman" w:hAnsi="Arial" w:cs="Arial"/>
                <w:sz w:val="20"/>
                <w:szCs w:val="20"/>
                <w:rtl/>
              </w:rPr>
              <w:br/>
              <w:t xml:space="preserve">כיצד אמור הספק לממן את הפעולות הבאות: </w:t>
            </w:r>
            <w:r w:rsidRPr="00423C79">
              <w:rPr>
                <w:rFonts w:ascii="Arial" w:eastAsia="Times New Roman" w:hAnsi="Arial" w:cs="Arial"/>
                <w:sz w:val="20"/>
                <w:szCs w:val="20"/>
                <w:rtl/>
              </w:rPr>
              <w:br/>
              <w:t>- הדרכת המשתתף במהלך השתלבותו במקום העבודה.</w:t>
            </w:r>
            <w:r w:rsidRPr="00423C79">
              <w:rPr>
                <w:rFonts w:ascii="Arial" w:eastAsia="Times New Roman" w:hAnsi="Arial" w:cs="Arial"/>
                <w:sz w:val="20"/>
                <w:szCs w:val="20"/>
                <w:rtl/>
              </w:rPr>
              <w:br/>
              <w:t>- מתן פתרון לבעיות אשר עלולות לצוץ בראשית דרכו של המשתתף במקום העבודה.</w:t>
            </w:r>
            <w:r w:rsidRPr="00423C79">
              <w:rPr>
                <w:rFonts w:ascii="Arial" w:eastAsia="Times New Roman" w:hAnsi="Arial" w:cs="Arial"/>
                <w:sz w:val="20"/>
                <w:szCs w:val="20"/>
                <w:rtl/>
              </w:rPr>
              <w:br/>
              <w:t xml:space="preserve">- ביקורים במקום העבודה, הן לצורך למידת סביבת העבודה ותנאי העסקתו של המשתתף, לרבות הכרת המנהל הישיר ודרישותיו והן לבחינת השתלבותו של המשתתף. </w:t>
            </w:r>
            <w:r w:rsidRPr="00423C79">
              <w:rPr>
                <w:rFonts w:ascii="Arial" w:eastAsia="Times New Roman" w:hAnsi="Arial" w:cs="Arial"/>
                <w:sz w:val="20"/>
                <w:szCs w:val="20"/>
                <w:rtl/>
              </w:rPr>
              <w:br/>
              <w:t>- ביצוע שיחות עם המעסיק לצורך קבלת משוב לגבי תפקידו של המשתתף, בעיות / קשיים של המעסיק בהעסקת המשתתף וכן מתן מענה באופן מידי לנושאים העולים תוך כדי העבודה ועלולים להשפיע על התמדתו של המשתתף במקום העבודה.</w:t>
            </w:r>
            <w:r w:rsidRPr="00423C79">
              <w:rPr>
                <w:rFonts w:ascii="Arial" w:eastAsia="Times New Roman" w:hAnsi="Arial" w:cs="Arial"/>
                <w:sz w:val="20"/>
                <w:szCs w:val="20"/>
                <w:rtl/>
              </w:rPr>
              <w:br/>
              <w:t>- ביצוע שיחות טלפון יזומות ו/או קיום פגישות פרונטאליות, עם המשתתף על מנת לבחון יחד עמו את השתלבותו במקום העבודה.</w:t>
            </w:r>
            <w:r w:rsidRPr="00423C79">
              <w:rPr>
                <w:rFonts w:ascii="Arial" w:eastAsia="Times New Roman" w:hAnsi="Arial" w:cs="Arial"/>
                <w:sz w:val="20"/>
                <w:szCs w:val="20"/>
                <w:rtl/>
              </w:rPr>
              <w:br/>
              <w:t xml:space="preserve">אפילו לשיטת המשרד - "חלק אינטגראלי מהצלחת השמת משתתף בתכנית בעבודה בשוק החופשי לטווח הארוך כרוך בליווי צמוד של המשתתף על-ידי המפעיל לאחר שילוב בעבודה". </w:t>
            </w:r>
            <w:r w:rsidRPr="00423C79">
              <w:rPr>
                <w:rFonts w:ascii="Arial" w:eastAsia="Times New Roman" w:hAnsi="Arial" w:cs="Arial"/>
                <w:sz w:val="20"/>
                <w:szCs w:val="20"/>
                <w:rtl/>
              </w:rPr>
              <w:br/>
              <w:t xml:space="preserve">למרות זאת, קבע המשרד – ללא הסבר או הצדק נראה לעין – כי בשלב הליווי המשתתף אינו מהווה עוד "משתתף פעיל" ועל כן אינו מזכה את הספק בכל תמורה שהיא. </w:t>
            </w:r>
            <w:r w:rsidRPr="00423C79">
              <w:rPr>
                <w:rFonts w:ascii="Arial" w:eastAsia="Times New Roman" w:hAnsi="Arial" w:cs="Arial"/>
                <w:sz w:val="20"/>
                <w:szCs w:val="20"/>
                <w:rtl/>
              </w:rPr>
              <w:br/>
              <w:t xml:space="preserve">מבוקש לקבוע תקנים / תעריפים לפעילות האמורה בסעיף 14 </w:t>
            </w:r>
            <w:proofErr w:type="spellStart"/>
            <w:r w:rsidRPr="00423C79">
              <w:rPr>
                <w:rFonts w:ascii="Arial" w:eastAsia="Times New Roman" w:hAnsi="Arial" w:cs="Arial"/>
                <w:sz w:val="20"/>
                <w:szCs w:val="20"/>
                <w:rtl/>
              </w:rPr>
              <w:t>ולתקצבן</w:t>
            </w:r>
            <w:proofErr w:type="spellEnd"/>
            <w:r w:rsidRPr="00423C79">
              <w:rPr>
                <w:rFonts w:ascii="Arial" w:eastAsia="Times New Roman" w:hAnsi="Arial" w:cs="Arial"/>
                <w:sz w:val="20"/>
                <w:szCs w:val="20"/>
                <w:rtl/>
              </w:rPr>
              <w:t xml:space="preserve"> בהתאם. </w:t>
            </w:r>
            <w:r w:rsidRPr="00423C79">
              <w:rPr>
                <w:rFonts w:ascii="Arial" w:eastAsia="Times New Roman" w:hAnsi="Arial" w:cs="Arial"/>
                <w:sz w:val="20"/>
                <w:szCs w:val="20"/>
                <w:rtl/>
              </w:rPr>
              <w:br/>
              <w:t xml:space="preserve">ונזכיר כי בהיקש מפס"ד "אהבה"  די בכך שהרים המציע "ספק מהותי" ביחס לתעריך שקבע המשרד כדי להטיל על המשרד את הנטל להוכיח כי התעריף שנקבע הוא תקין ומגלם עלות סבירה של השירות הנדרש.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מפרט השירותים.</w:t>
            </w:r>
            <w:r w:rsidRPr="00423C79">
              <w:rPr>
                <w:rFonts w:ascii="Arial" w:eastAsia="Times New Roman" w:hAnsi="Arial" w:cs="Arial"/>
                <w:sz w:val="20"/>
                <w:szCs w:val="20"/>
                <w:rtl/>
              </w:rPr>
              <w:br/>
              <w:t>יובהר ויודגש, כי התמורה לליווי המשתתף בעבודה לאחר השמה מגולמת בשיעור בונוס ההשמה לו זכאי המפעיל בגין השמת המשתתפים בעבודה.</w:t>
            </w:r>
          </w:p>
        </w:tc>
      </w:tr>
      <w:tr w:rsidR="00220F23" w:rsidRPr="00423C79" w:rsidTr="00220F23">
        <w:trPr>
          <w:trHeight w:val="1153"/>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15</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177</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מתבקשת הבהרה למשך זמינות תקציב סל שירותים למשתתף. </w:t>
            </w:r>
            <w:r w:rsidRPr="00423C79">
              <w:rPr>
                <w:rFonts w:ascii="Arial" w:eastAsia="Times New Roman" w:hAnsi="Arial" w:cs="Arial"/>
                <w:sz w:val="20"/>
                <w:szCs w:val="20"/>
                <w:rtl/>
              </w:rPr>
              <w:br/>
              <w:t xml:space="preserve">1. האם מוגבל לתקופת הגדרתו כ'משתתף פעיל לצורך תקצוב'? </w:t>
            </w:r>
            <w:r w:rsidRPr="00423C79">
              <w:rPr>
                <w:rFonts w:ascii="Arial" w:eastAsia="Times New Roman" w:hAnsi="Arial" w:cs="Arial"/>
                <w:sz w:val="20"/>
                <w:szCs w:val="20"/>
                <w:rtl/>
              </w:rPr>
              <w:br/>
              <w:t xml:space="preserve">2. כיצד הדבר מתיישב עם תכנית הליווי הממושכת לאחר השמה (נסיבות קידום ושדרוג)? </w:t>
            </w:r>
            <w:r w:rsidRPr="00423C79">
              <w:rPr>
                <w:rFonts w:ascii="Arial" w:eastAsia="Times New Roman" w:hAnsi="Arial" w:cs="Arial"/>
                <w:sz w:val="20"/>
                <w:szCs w:val="20"/>
                <w:rtl/>
              </w:rPr>
              <w:br/>
              <w:t xml:space="preserve">3. כן בנסיבות של ניצול התקציב להחזר נסיעות להכשרה מקצועית שמתמשכת מעבר לתקופת הגדרתו כ'משתתף פעיל לצורך תקצוב' </w:t>
            </w:r>
            <w:proofErr w:type="spellStart"/>
            <w:r w:rsidRPr="00423C79">
              <w:rPr>
                <w:rFonts w:ascii="Arial" w:eastAsia="Times New Roman" w:hAnsi="Arial" w:cs="Arial"/>
                <w:sz w:val="20"/>
                <w:szCs w:val="20"/>
                <w:rtl/>
              </w:rPr>
              <w:t>וכו</w:t>
            </w:r>
            <w:proofErr w:type="spellEnd"/>
            <w:r w:rsidRPr="00423C79">
              <w:rPr>
                <w:rFonts w:ascii="Arial" w:eastAsia="Times New Roman" w:hAnsi="Arial" w:cs="Arial"/>
                <w:sz w:val="20"/>
                <w:szCs w:val="20"/>
                <w:rtl/>
              </w:rPr>
              <w:t xml:space="preserve">. </w:t>
            </w:r>
            <w:r w:rsidRPr="00423C79">
              <w:rPr>
                <w:rFonts w:ascii="Arial" w:eastAsia="Times New Roman" w:hAnsi="Arial" w:cs="Arial"/>
                <w:sz w:val="20"/>
                <w:szCs w:val="20"/>
                <w:rtl/>
              </w:rPr>
              <w:br/>
              <w:t>4. האם ומהן ההחרגות לעניין תקופת הגדרת 'משתתף פעיל לצורך תקצוב'.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תקציב סל השירותים אינו מוגבל לתקופת הגדרתו של משתתף כמשתתף פעיל לצורך תקצוב.</w:t>
            </w:r>
          </w:p>
        </w:tc>
      </w:tr>
      <w:tr w:rsidR="00220F23" w:rsidRPr="00423C79" w:rsidTr="00220F23">
        <w:trPr>
          <w:trHeight w:val="153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176</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נבקש הבהרה כללית לשיתופי הפעולה המתוארים לעיל. </w:t>
            </w:r>
            <w:r w:rsidRPr="00423C79">
              <w:rPr>
                <w:rFonts w:ascii="Arial" w:eastAsia="Times New Roman" w:hAnsi="Arial" w:cs="Arial"/>
                <w:sz w:val="20"/>
                <w:szCs w:val="20"/>
                <w:rtl/>
              </w:rPr>
              <w:br/>
              <w:t>המפעיל יקים מרכזים בעשרות אתרים, יקבל אליו פונים ומצד אחד הוא מחויב להגיע לכמות כלשהי של משתתפים בתוכנית הזאת אולם סעיף זה מאפשר למשרד "להעביר" משתתפים מתוכנית זאת לתוכניות אחרות – אם כך כיצד ניתן לחייב ו/או לדרוש מהמפעיל להגיע ליעדים כמותיים כלשהם?</w:t>
            </w:r>
            <w:r w:rsidRPr="00423C79">
              <w:rPr>
                <w:rFonts w:ascii="Arial" w:eastAsia="Times New Roman" w:hAnsi="Arial" w:cs="Arial"/>
                <w:sz w:val="20"/>
                <w:szCs w:val="20"/>
                <w:rtl/>
              </w:rPr>
              <w:br/>
              <w:t>לפיכך נבקש שגם פונה למרכז אשר יועבר , לא ברור מאיזו סיבה ומדוע , ייספר כאחד מהמשתתפים הפעילים של התוכנית נשוא מכרז זה גם אם הוא הופנה למסלול אחר.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מפרט השירותים.</w:t>
            </w:r>
            <w:r w:rsidRPr="00423C79">
              <w:rPr>
                <w:rFonts w:ascii="Arial" w:eastAsia="Times New Roman" w:hAnsi="Arial" w:cs="Arial"/>
                <w:sz w:val="20"/>
                <w:szCs w:val="20"/>
                <w:rtl/>
              </w:rPr>
              <w:br/>
              <w:t>למען הסר ספק, אין באמור בסעיף זה לאפשר למשרד "להעביר" משתתפים מתכנית זו לתכניות אחרות.</w:t>
            </w:r>
          </w:p>
        </w:tc>
      </w:tr>
      <w:tr w:rsidR="00220F23" w:rsidRPr="00423C79" w:rsidTr="00220F23">
        <w:trPr>
          <w:trHeight w:val="2021"/>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255</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xml:space="preserve">16.1.3 </w:t>
            </w:r>
            <w:r w:rsidRPr="00423C79">
              <w:rPr>
                <w:rFonts w:ascii="Arial" w:eastAsia="Times New Roman" w:hAnsi="Arial" w:cs="Arial"/>
                <w:sz w:val="20"/>
                <w:szCs w:val="20"/>
                <w:rtl/>
              </w:rPr>
              <w:br/>
              <w:t>+</w:t>
            </w:r>
            <w:r w:rsidRPr="00423C79">
              <w:rPr>
                <w:rFonts w:ascii="Arial" w:eastAsia="Times New Roman" w:hAnsi="Arial" w:cs="Arial"/>
                <w:sz w:val="20"/>
                <w:szCs w:val="20"/>
                <w:rtl/>
              </w:rPr>
              <w:br/>
              <w:t>16.2.2</w:t>
            </w:r>
            <w:r w:rsidRPr="00423C79">
              <w:rPr>
                <w:rFonts w:ascii="Arial" w:eastAsia="Times New Roman" w:hAnsi="Arial" w:cs="Arial"/>
                <w:sz w:val="20"/>
                <w:szCs w:val="20"/>
                <w:rtl/>
              </w:rPr>
              <w:br/>
              <w:t>+</w:t>
            </w:r>
            <w:r w:rsidRPr="00423C79">
              <w:rPr>
                <w:rFonts w:ascii="Arial" w:eastAsia="Times New Roman" w:hAnsi="Arial" w:cs="Arial"/>
                <w:sz w:val="20"/>
                <w:szCs w:val="20"/>
                <w:rtl/>
              </w:rPr>
              <w:br/>
              <w:t>16.3</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177-179</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הכוונה שכל אחד מהרכזים האלה יושב במשרד בתוך המרכזים המופעלים במסלול הזה? מי אחראי לריהוט ומחשוב עבורם? האם מתקבל תשלום כלשהו בגין השכירות היחסית, הוצאות ההפעלה, </w:t>
            </w:r>
            <w:proofErr w:type="spellStart"/>
            <w:r w:rsidRPr="00423C79">
              <w:rPr>
                <w:rFonts w:ascii="Arial" w:eastAsia="Times New Roman" w:hAnsi="Arial" w:cs="Arial"/>
                <w:sz w:val="20"/>
                <w:szCs w:val="20"/>
                <w:rtl/>
              </w:rPr>
              <w:t>התקורות</w:t>
            </w:r>
            <w:proofErr w:type="spellEnd"/>
            <w:r w:rsidRPr="00423C79">
              <w:rPr>
                <w:rFonts w:ascii="Arial" w:eastAsia="Times New Roman" w:hAnsi="Arial" w:cs="Arial"/>
                <w:sz w:val="20"/>
                <w:szCs w:val="20"/>
                <w:rtl/>
              </w:rPr>
              <w:t xml:space="preserve"> וכדומה בגין מתן משרדים ושירותי משרד למסלולים אלו?</w:t>
            </w:r>
          </w:p>
        </w:tc>
        <w:tc>
          <w:tcPr>
            <w:tcW w:w="5777" w:type="dxa"/>
            <w:tcBorders>
              <w:top w:val="nil"/>
              <w:left w:val="single" w:sz="4" w:space="0" w:color="BDC0C7"/>
              <w:bottom w:val="single" w:sz="4" w:space="0" w:color="BDC0C7"/>
              <w:right w:val="single" w:sz="4" w:space="0" w:color="BDC0C7"/>
            </w:tcBorders>
            <w:shd w:val="clear" w:color="000000" w:fill="FFFFFF"/>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הנחיות לריהוט המרכזים, לרבות אזורי העבודה של רכזי תכניות מסלול המוצבים בתשתיות מרכזי ריאן, מפורטות בסעיף 5.5.5 למפרט השירותים.</w:t>
            </w:r>
            <w:r w:rsidRPr="00423C79">
              <w:rPr>
                <w:rFonts w:ascii="Arial" w:eastAsia="Times New Roman" w:hAnsi="Arial" w:cs="Arial"/>
                <w:sz w:val="20"/>
                <w:szCs w:val="20"/>
                <w:rtl/>
              </w:rPr>
              <w:br/>
              <w:t xml:space="preserve">יובהר ויודגש, כי נותן השירותים </w:t>
            </w:r>
            <w:r w:rsidRPr="00423C79">
              <w:rPr>
                <w:rFonts w:ascii="Arial" w:eastAsia="Times New Roman" w:hAnsi="Arial" w:cs="Arial"/>
                <w:b/>
                <w:bCs/>
                <w:sz w:val="20"/>
                <w:szCs w:val="20"/>
                <w:u w:val="single"/>
                <w:rtl/>
              </w:rPr>
              <w:t>לא נדרש לספק</w:t>
            </w:r>
            <w:r w:rsidRPr="00423C79">
              <w:rPr>
                <w:rFonts w:ascii="Arial" w:eastAsia="Times New Roman" w:hAnsi="Arial" w:cs="Arial"/>
                <w:sz w:val="20"/>
                <w:szCs w:val="20"/>
                <w:rtl/>
              </w:rPr>
              <w:t xml:space="preserve"> לרכזי תכניות מסלול המוצבים בתשתיות שתחת אחריותו מחשבים.</w:t>
            </w:r>
            <w:r w:rsidRPr="00423C79">
              <w:rPr>
                <w:rFonts w:ascii="Arial" w:eastAsia="Times New Roman" w:hAnsi="Arial" w:cs="Arial"/>
                <w:sz w:val="20"/>
                <w:szCs w:val="20"/>
                <w:rtl/>
              </w:rPr>
              <w:br/>
              <w:t>בהתאם לאמור בסעיף 17.5 להסכם, לרשות נותן השירותים, תקציב ייעודי לביצוע כלל פעולות ההתארגנות הנדרשות במהלך תקופת ההיערכות (בהתאם למפורט בפרק ב' למפרט השירותים).</w:t>
            </w:r>
            <w:r w:rsidRPr="00423C79">
              <w:rPr>
                <w:rFonts w:ascii="Arial" w:eastAsia="Times New Roman" w:hAnsi="Arial" w:cs="Arial"/>
                <w:sz w:val="20"/>
                <w:szCs w:val="20"/>
                <w:rtl/>
              </w:rPr>
              <w:br/>
            </w:r>
            <w:r w:rsidRPr="00423C79">
              <w:rPr>
                <w:rFonts w:ascii="Arial" w:eastAsia="Times New Roman" w:hAnsi="Arial" w:cs="Arial"/>
                <w:sz w:val="20"/>
                <w:szCs w:val="20"/>
                <w:rtl/>
              </w:rPr>
              <w:br/>
              <w:t>כמו כן, בהתאם למודל הכלכלי שנבנה לצורך המכרז, ועדת המכרזים אינה</w:t>
            </w:r>
            <w:r w:rsidRPr="00423C79">
              <w:rPr>
                <w:rFonts w:ascii="Arial" w:eastAsia="Times New Roman" w:hAnsi="Arial" w:cs="Arial"/>
                <w:sz w:val="20"/>
                <w:szCs w:val="20"/>
                <w:rtl/>
              </w:rPr>
              <w:br/>
              <w:t>מפרטת/נותנת רשימה מלאה של רכיבי התשלום הקבוע ואומדנם.</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מהם הקריטריונים להפניית פונה למסלול "אשת חיל"? מדוע שלא תקבל שרות במסלול זה שגם הוא , בעיקרו , מיועד לשילוב נשים בתעסוקה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הקריטריונים </w:t>
            </w:r>
            <w:proofErr w:type="spellStart"/>
            <w:r w:rsidRPr="00423C79">
              <w:rPr>
                <w:rFonts w:ascii="Arial" w:eastAsia="Times New Roman" w:hAnsi="Arial" w:cs="Arial"/>
                <w:sz w:val="20"/>
                <w:szCs w:val="20"/>
                <w:rtl/>
              </w:rPr>
              <w:t>להשפניית</w:t>
            </w:r>
            <w:proofErr w:type="spellEnd"/>
            <w:r w:rsidRPr="00423C79">
              <w:rPr>
                <w:rFonts w:ascii="Arial" w:eastAsia="Times New Roman" w:hAnsi="Arial" w:cs="Arial"/>
                <w:sz w:val="20"/>
                <w:szCs w:val="20"/>
                <w:rtl/>
              </w:rPr>
              <w:t xml:space="preserve"> פונות למסלול "אשת </w:t>
            </w:r>
            <w:proofErr w:type="spellStart"/>
            <w:r w:rsidRPr="00423C79">
              <w:rPr>
                <w:rFonts w:ascii="Arial" w:eastAsia="Times New Roman" w:hAnsi="Arial" w:cs="Arial"/>
                <w:sz w:val="20"/>
                <w:szCs w:val="20"/>
                <w:rtl/>
              </w:rPr>
              <w:t>חיל"מפורטים</w:t>
            </w:r>
            <w:proofErr w:type="spellEnd"/>
            <w:r w:rsidRPr="00423C79">
              <w:rPr>
                <w:rFonts w:ascii="Arial" w:eastAsia="Times New Roman" w:hAnsi="Arial" w:cs="Arial"/>
                <w:sz w:val="20"/>
                <w:szCs w:val="20"/>
                <w:rtl/>
              </w:rPr>
              <w:t xml:space="preserve"> בסעיף 16.3.4 למפרט השירותים.</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256</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16.1.4 + 16.2.3</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179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האם "אזור עבודה </w:t>
            </w:r>
            <w:proofErr w:type="spellStart"/>
            <w:r w:rsidRPr="00423C79">
              <w:rPr>
                <w:rFonts w:ascii="Arial" w:eastAsia="Times New Roman" w:hAnsi="Arial" w:cs="Arial"/>
                <w:sz w:val="20"/>
                <w:szCs w:val="20"/>
                <w:rtl/>
              </w:rPr>
              <w:t>יעודי</w:t>
            </w:r>
            <w:proofErr w:type="spellEnd"/>
            <w:r w:rsidRPr="00423C79">
              <w:rPr>
                <w:rFonts w:ascii="Arial" w:eastAsia="Times New Roman" w:hAnsi="Arial" w:cs="Arial"/>
                <w:sz w:val="20"/>
                <w:szCs w:val="20"/>
                <w:rtl/>
              </w:rPr>
              <w:t>" משמעו גם מחשב, טלפון, קו תקשורת וכיו"ב?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הנחיות לריהוט המרכזים, לרבות אזורי העבודה של רכזי תכניות מסלול המוצבים בתשתיות מרכזי ריאן, מפורטות בסעיף 5.5.5 למפרט השירותים.</w:t>
            </w:r>
            <w:r w:rsidRPr="00423C79">
              <w:rPr>
                <w:rFonts w:ascii="Arial" w:eastAsia="Times New Roman" w:hAnsi="Arial" w:cs="Arial"/>
                <w:sz w:val="20"/>
                <w:szCs w:val="20"/>
                <w:rtl/>
              </w:rPr>
              <w:br/>
              <w:t xml:space="preserve">יובהר ויודגש, כי נותן השירותים </w:t>
            </w:r>
            <w:r w:rsidRPr="00423C79">
              <w:rPr>
                <w:rFonts w:ascii="Arial" w:eastAsia="Times New Roman" w:hAnsi="Arial" w:cs="Arial"/>
                <w:b/>
                <w:bCs/>
                <w:sz w:val="20"/>
                <w:szCs w:val="20"/>
                <w:u w:val="single"/>
                <w:rtl/>
              </w:rPr>
              <w:t>לא נדרש לספק</w:t>
            </w:r>
            <w:r w:rsidRPr="00423C79">
              <w:rPr>
                <w:rFonts w:ascii="Arial" w:eastAsia="Times New Roman" w:hAnsi="Arial" w:cs="Arial"/>
                <w:sz w:val="20"/>
                <w:szCs w:val="20"/>
                <w:rtl/>
              </w:rPr>
              <w:t xml:space="preserve"> מחשבים לרכזי תכניות מסלול המוצבים בתשתיות שתחת אחריותו.</w:t>
            </w:r>
          </w:p>
        </w:tc>
      </w:tr>
      <w:tr w:rsidR="00220F23" w:rsidRPr="00423C79" w:rsidTr="00220F23">
        <w:trPr>
          <w:trHeight w:val="30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257</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19.4</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181</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מהי כמות הרישיונות המבוקשת ע"י המשרד?</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נותן השירותים יספק למשרד ו/או למי מטעמו, לכל הפחות, חמש הרשאות למערכת המידע</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כמו כן, נבקש שבמידה והמשרד </w:t>
            </w:r>
            <w:proofErr w:type="spellStart"/>
            <w:r w:rsidRPr="00423C79">
              <w:rPr>
                <w:rFonts w:ascii="Arial" w:eastAsia="Times New Roman" w:hAnsi="Arial" w:cs="Arial"/>
                <w:sz w:val="20"/>
                <w:szCs w:val="20"/>
                <w:rtl/>
              </w:rPr>
              <w:t>ייבקש</w:t>
            </w:r>
            <w:proofErr w:type="spellEnd"/>
            <w:r w:rsidRPr="00423C79">
              <w:rPr>
                <w:rFonts w:ascii="Arial" w:eastAsia="Times New Roman" w:hAnsi="Arial" w:cs="Arial"/>
                <w:sz w:val="20"/>
                <w:szCs w:val="20"/>
                <w:rtl/>
              </w:rPr>
              <w:t xml:space="preserve"> להגדיל את כמות הרישיונות שתוקצה לו הוא יישא בתשלום לפי העלות שתקבע ע"י המפעיל.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במסמכי המכרז, ההסכם ומפרט השירותים.</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258</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21</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כל עוד לא יחולו עלויות כלשהן על המפעיל. </w:t>
            </w:r>
            <w:r w:rsidRPr="00423C79">
              <w:rPr>
                <w:rFonts w:ascii="Arial" w:eastAsia="Times New Roman" w:hAnsi="Arial" w:cs="Arial"/>
                <w:sz w:val="20"/>
                <w:szCs w:val="20"/>
                <w:rtl/>
              </w:rPr>
              <w:br/>
              <w:t xml:space="preserve">לא סביר להשית על המפעיל סעיף שיכול לגרור הוצאות עצומות בשכר </w:t>
            </w:r>
            <w:proofErr w:type="spellStart"/>
            <w:r w:rsidRPr="00423C79">
              <w:rPr>
                <w:rFonts w:ascii="Arial" w:eastAsia="Times New Roman" w:hAnsi="Arial" w:cs="Arial"/>
                <w:sz w:val="20"/>
                <w:szCs w:val="20"/>
                <w:rtl/>
              </w:rPr>
              <w:t>ותקורות</w:t>
            </w:r>
            <w:proofErr w:type="spellEnd"/>
            <w:r w:rsidRPr="00423C79">
              <w:rPr>
                <w:rFonts w:ascii="Arial" w:eastAsia="Times New Roman" w:hAnsi="Arial" w:cs="Arial"/>
                <w:sz w:val="20"/>
                <w:szCs w:val="20"/>
                <w:rtl/>
              </w:rPr>
              <w:t xml:space="preserve"> ולא לפצות בגינו. לחילופין, ינקוב המשרד בעלויות שהוא צופה מהמפעיל לשאת והמפעיל </w:t>
            </w:r>
            <w:proofErr w:type="spellStart"/>
            <w:r w:rsidRPr="00423C79">
              <w:rPr>
                <w:rFonts w:ascii="Arial" w:eastAsia="Times New Roman" w:hAnsi="Arial" w:cs="Arial"/>
                <w:sz w:val="20"/>
                <w:szCs w:val="20"/>
                <w:rtl/>
              </w:rPr>
              <w:t>ייתמחר</w:t>
            </w:r>
            <w:proofErr w:type="spellEnd"/>
            <w:r w:rsidRPr="00423C79">
              <w:rPr>
                <w:rFonts w:ascii="Arial" w:eastAsia="Times New Roman" w:hAnsi="Arial" w:cs="Arial"/>
                <w:sz w:val="20"/>
                <w:szCs w:val="20"/>
                <w:rtl/>
              </w:rPr>
              <w:t xml:space="preserve"> זאת.</w:t>
            </w:r>
          </w:p>
        </w:tc>
        <w:tc>
          <w:tcPr>
            <w:tcW w:w="5777"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יחול שינוי בהוראות מפרט השירותים. </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ד' להסכם - התחייבות </w:t>
            </w:r>
            <w:proofErr w:type="spellStart"/>
            <w:r w:rsidRPr="00423C79">
              <w:rPr>
                <w:rFonts w:ascii="Arial" w:eastAsia="Times New Roman" w:hAnsi="Arial" w:cs="Arial"/>
                <w:b/>
                <w:bCs/>
                <w:sz w:val="20"/>
                <w:szCs w:val="20"/>
                <w:rtl/>
              </w:rPr>
              <w:t>לשימרת</w:t>
            </w:r>
            <w:proofErr w:type="spellEnd"/>
            <w:r w:rsidRPr="00423C79">
              <w:rPr>
                <w:rFonts w:ascii="Arial" w:eastAsia="Times New Roman" w:hAnsi="Arial" w:cs="Arial"/>
                <w:b/>
                <w:bCs/>
                <w:sz w:val="20"/>
                <w:szCs w:val="20"/>
                <w:rtl/>
              </w:rPr>
              <w:t xml:space="preserve"> סודיות ולמניעת ניגוד עניינים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259</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189</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יש למלא ולחתום על המסמך במסגרת הגשת המכרז?</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ה' להסכם - מנגנון לחישוב בונוסים לנותן השירותים </w:t>
            </w:r>
          </w:p>
        </w:tc>
      </w:tr>
      <w:tr w:rsidR="00220F23" w:rsidRPr="00423C79" w:rsidTr="00220F23">
        <w:trPr>
          <w:trHeight w:val="1530"/>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260</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191</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מבוקש להבהיר את מנגנון הבונוס. </w:t>
            </w:r>
            <w:r w:rsidRPr="00423C79">
              <w:rPr>
                <w:rFonts w:ascii="Arial" w:eastAsia="Times New Roman" w:hAnsi="Arial" w:cs="Arial"/>
                <w:sz w:val="20"/>
                <w:szCs w:val="20"/>
                <w:rtl/>
              </w:rPr>
              <w:br/>
              <w:t xml:space="preserve">היה והמשתתף הושם בחודש ינואר, עבד 3 חודשים [ינואר, פברואר מרץ], לא עבד מאפריל [מכל סיבה שהיא] אך החל לעבוד שוב בחודש מאי. בסוף חודש מאי צבר המשתתף 4 חודשי עבודה אך שלא ברציפות. האם זכאי המפעיל לבונוס בגין השמה זו? </w:t>
            </w:r>
            <w:r w:rsidRPr="00423C79">
              <w:rPr>
                <w:rFonts w:ascii="Arial" w:eastAsia="Times New Roman" w:hAnsi="Arial" w:cs="Arial"/>
                <w:sz w:val="20"/>
                <w:szCs w:val="20"/>
                <w:rtl/>
              </w:rPr>
              <w:br/>
              <w:t xml:space="preserve">היה ושכר המשתתפת הוא 7000 לש"ח [ברוטו כמובן], המשתתפת היא בת 30 ומשתייכת לאזור פעילות א'. בתום ארבעת חודשי העבודה "צברה" העובדת 28,000 ₪. האם יקבל הספק 3% מהשכר החודשי [7000 ₪ * 3% = 210 ₪] או מהשכר המצטבר [3% * 7000 ₪ לחודש * 4 חודשים = 840 ₪]?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b/>
                <w:bCs/>
                <w:sz w:val="20"/>
                <w:szCs w:val="20"/>
                <w:u w:val="single"/>
                <w:rtl/>
              </w:rPr>
              <w:t>דוגמא ראשונה</w:t>
            </w:r>
            <w:r w:rsidRPr="00423C79">
              <w:rPr>
                <w:rFonts w:ascii="Arial" w:eastAsia="Times New Roman" w:hAnsi="Arial" w:cs="Arial"/>
                <w:sz w:val="20"/>
                <w:szCs w:val="20"/>
                <w:rtl/>
              </w:rPr>
              <w:t xml:space="preserve"> - המפעיל לא יהיה זכאי לבונוס היות ולא עונה על הגדרה של השמה (כהגדרתה בסעיף 2 למכרז).</w:t>
            </w:r>
            <w:r w:rsidRPr="00423C79">
              <w:rPr>
                <w:rFonts w:ascii="Arial" w:eastAsia="Times New Roman" w:hAnsi="Arial" w:cs="Arial"/>
                <w:sz w:val="20"/>
                <w:szCs w:val="20"/>
                <w:rtl/>
              </w:rPr>
              <w:br/>
            </w:r>
            <w:r w:rsidRPr="00423C79">
              <w:rPr>
                <w:rFonts w:ascii="Arial" w:eastAsia="Times New Roman" w:hAnsi="Arial" w:cs="Arial"/>
                <w:b/>
                <w:bCs/>
                <w:sz w:val="20"/>
                <w:szCs w:val="20"/>
                <w:u w:val="single"/>
                <w:rtl/>
              </w:rPr>
              <w:t>דוגמא שנייה</w:t>
            </w:r>
            <w:r w:rsidRPr="00423C79">
              <w:rPr>
                <w:rFonts w:ascii="Arial" w:eastAsia="Times New Roman" w:hAnsi="Arial" w:cs="Arial"/>
                <w:sz w:val="20"/>
                <w:szCs w:val="20"/>
                <w:rtl/>
              </w:rPr>
              <w:t xml:space="preserve"> - הבונוס יחושב מהשכר המצטבר. יובהר כי במידה ומשתתפת עבדה טרם כניסתה לתכנית, יש להפחית את הכנסת הבסיס (כהגדרתה בסעיף 2 למכרז) מהשכר החודשי, ומסכום זה </w:t>
            </w:r>
            <w:r w:rsidRPr="00423C79">
              <w:rPr>
                <w:rFonts w:ascii="Arial" w:eastAsia="Times New Roman" w:hAnsi="Arial" w:cs="Arial" w:hint="cs"/>
                <w:sz w:val="20"/>
                <w:szCs w:val="20"/>
                <w:rtl/>
              </w:rPr>
              <w:t>ייגז</w:t>
            </w:r>
            <w:r w:rsidRPr="00423C79">
              <w:rPr>
                <w:rFonts w:ascii="Arial" w:eastAsia="Times New Roman" w:hAnsi="Arial" w:cs="Arial" w:hint="eastAsia"/>
                <w:sz w:val="20"/>
                <w:szCs w:val="20"/>
                <w:rtl/>
              </w:rPr>
              <w:t>ר</w:t>
            </w:r>
            <w:r w:rsidRPr="00423C79">
              <w:rPr>
                <w:rFonts w:ascii="Arial" w:eastAsia="Times New Roman" w:hAnsi="Arial" w:cs="Arial"/>
                <w:sz w:val="20"/>
                <w:szCs w:val="20"/>
                <w:rtl/>
              </w:rPr>
              <w:t xml:space="preserve"> סך הבונוס.</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מה הוא השכר שממנו יחושב הבונוס – האם השכר ברוטו? האם השכר כולל רכיב הנסיעות? האם "שכר" משמעו "עלות השכר"?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השכר ממנו יחושב הבונוס לנותן השירותים, הוא שכר ברוטו של המשתתף לאחר ההשמה בניכוי הכנסת הבסיס של המשתתף (כהגדרתה בסעיף 2 להסכם).</w:t>
            </w:r>
          </w:p>
        </w:tc>
      </w:tr>
      <w:tr w:rsidR="00220F23" w:rsidRPr="00423C79" w:rsidTr="00220F23">
        <w:trPr>
          <w:trHeight w:val="127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261</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המוצגים בטבלה יגזרו מהשכר שבו יועסק המשתתף, שכן מן הסעיף עולה כי התגמול של האחוזים ייגזר מן הדלתא בין שכר הבסיס טרם הכניסה לתכנית לבין השכר החדש.</w:t>
            </w:r>
            <w:r w:rsidRPr="00423C79">
              <w:rPr>
                <w:rFonts w:ascii="Arial" w:eastAsia="Times New Roman" w:hAnsi="Arial" w:cs="Arial"/>
                <w:sz w:val="20"/>
                <w:szCs w:val="20"/>
                <w:rtl/>
              </w:rPr>
              <w:br/>
            </w:r>
            <w:r w:rsidRPr="00423C79">
              <w:rPr>
                <w:rFonts w:ascii="Arial" w:eastAsia="Times New Roman" w:hAnsi="Arial" w:cs="Arial"/>
                <w:sz w:val="20"/>
                <w:szCs w:val="20"/>
                <w:rtl/>
              </w:rPr>
              <w:br/>
              <w:t xml:space="preserve">הנ"ל אינו משקף את עקרונות של תכניות דומות שכן בגין תכניות דומות מרכיב ההכנסה שאמור להשלים את הכיסוי לעלויות הליווי והעיטוף של המשתתפים טמונים בבונוס ההשמה.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יחול שינוי בהוראות ההסכם.</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262</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4.2</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190</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האם שיעור הבונוס נקבע לפי הגיל במועד תחילת ההשמה?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לטבלת שיעורי הבונוס בנספח ה' להסכם, תתווסף הסיפא הבאה: "גיל המשתתפת לצורך חישוב בונוס ההשמה, יקבע בהתאם לגיל המשתתפת ביום הצטרפותה לתכנית."</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ז' להסכם - נוסח אישור ביטוחי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263</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א</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להוסיף לפני המילים: " בקשר לתוכנית " את המילים: "בין היתר "</w:t>
            </w:r>
            <w:r w:rsidRPr="00423C79">
              <w:rPr>
                <w:rFonts w:ascii="Arial" w:eastAsia="Times New Roman" w:hAnsi="Arial" w:cs="Arial"/>
                <w:sz w:val="20"/>
                <w:szCs w:val="20"/>
                <w:rtl/>
              </w:rPr>
              <w:br/>
              <w:t>נבקש להחליף את המילה: "בהתאם" במילה: "בקשר"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הבקשה נדחית ביחס לסעיף ונספח הביטוח אך תאושר באישור ביטוח חתום לכשיוצג</w:t>
            </w:r>
            <w:r w:rsidRPr="00423C79">
              <w:rPr>
                <w:rFonts w:ascii="Arial" w:eastAsia="Times New Roman" w:hAnsi="Arial" w:cs="Arial"/>
                <w:sz w:val="20"/>
                <w:szCs w:val="20"/>
                <w:rtl/>
              </w:rPr>
              <w:br/>
              <w:t>2. הבקשה נדחית ביחס לסעיף ונספח הביטוח אך תאושר באישור ביטוח חתום לכשיוצג</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כללי</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להוסיף את חותמת המבטח באישור עם המילים: " למען הסר ספק, גבולות האחריות המפורטים באישור ביטוח זה כלולים בגבלות האחריות הכלליים של המבוטח על פי פוליסות הביטוח שהוצאו לו ולא בנוסף להם."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xml:space="preserve">שורת ה"לכבוד"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יש להוסיף כתובת מלאה למשלוח דואר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מאושרת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266</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פסקת פתיחה</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"הננו מאשרים בזה כי ערכנו... </w:t>
            </w:r>
            <w:r w:rsidRPr="00423C79">
              <w:rPr>
                <w:rFonts w:ascii="Arial" w:eastAsia="Times New Roman" w:hAnsi="Arial" w:cs="Arial"/>
                <w:b/>
                <w:bCs/>
                <w:sz w:val="20"/>
                <w:szCs w:val="20"/>
                <w:rtl/>
              </w:rPr>
              <w:t xml:space="preserve">בין היתר </w:t>
            </w:r>
            <w:r w:rsidRPr="00423C79">
              <w:rPr>
                <w:rFonts w:ascii="Arial" w:eastAsia="Times New Roman" w:hAnsi="Arial" w:cs="Arial"/>
                <w:sz w:val="20"/>
                <w:szCs w:val="20"/>
                <w:rtl/>
              </w:rPr>
              <w:t xml:space="preserve">בקשר לתכנית ריאן... עבור משרד העבודה, הרווחה והשירותים החברתיים, </w:t>
            </w:r>
            <w:r w:rsidRPr="00423C79">
              <w:rPr>
                <w:rFonts w:ascii="Arial" w:eastAsia="Times New Roman" w:hAnsi="Arial" w:cs="Arial"/>
                <w:strike/>
                <w:sz w:val="20"/>
                <w:szCs w:val="20"/>
                <w:rtl/>
              </w:rPr>
              <w:t>בהתאם</w:t>
            </w:r>
            <w:r w:rsidRPr="00423C79">
              <w:rPr>
                <w:rFonts w:ascii="Arial" w:eastAsia="Times New Roman" w:hAnsi="Arial" w:cs="Arial"/>
                <w:b/>
                <w:bCs/>
                <w:strike/>
                <w:sz w:val="20"/>
                <w:szCs w:val="20"/>
                <w:rtl/>
              </w:rPr>
              <w:t xml:space="preserve"> </w:t>
            </w:r>
            <w:r w:rsidRPr="00423C79">
              <w:rPr>
                <w:rFonts w:ascii="Arial" w:eastAsia="Times New Roman" w:hAnsi="Arial" w:cs="Arial"/>
                <w:b/>
                <w:bCs/>
                <w:sz w:val="20"/>
                <w:szCs w:val="20"/>
                <w:rtl/>
              </w:rPr>
              <w:t xml:space="preserve">בקשר </w:t>
            </w:r>
            <w:r w:rsidRPr="00423C79">
              <w:rPr>
                <w:rFonts w:ascii="Arial" w:eastAsia="Times New Roman" w:hAnsi="Arial" w:cs="Arial"/>
                <w:sz w:val="20"/>
                <w:szCs w:val="20"/>
                <w:rtl/>
              </w:rPr>
              <w:t>למכרז..."</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267</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ביטוח חבות מעביד</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2. גבול האחריות </w:t>
            </w:r>
            <w:r w:rsidRPr="00423C79">
              <w:rPr>
                <w:rFonts w:ascii="Arial" w:eastAsia="Times New Roman" w:hAnsi="Arial" w:cs="Arial"/>
                <w:strike/>
                <w:sz w:val="20"/>
                <w:szCs w:val="20"/>
                <w:rtl/>
              </w:rPr>
              <w:t xml:space="preserve">לא יפחת מסך </w:t>
            </w:r>
            <w:r w:rsidRPr="00423C79">
              <w:rPr>
                <w:rFonts w:ascii="Arial" w:eastAsia="Times New Roman" w:hAnsi="Arial" w:cs="Arial"/>
                <w:b/>
                <w:bCs/>
                <w:sz w:val="20"/>
                <w:szCs w:val="20"/>
                <w:rtl/>
              </w:rPr>
              <w:t>בסך</w:t>
            </w:r>
            <w:r w:rsidRPr="00423C79">
              <w:rPr>
                <w:rFonts w:ascii="Arial" w:eastAsia="Times New Roman" w:hAnsi="Arial" w:cs="Arial"/>
                <w:sz w:val="20"/>
                <w:szCs w:val="20"/>
                <w:rtl/>
              </w:rPr>
              <w:t xml:space="preserve"> 5,000,000 דולר...</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765"/>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268</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ביטוח אחריות כלפי צד שלישי</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1. אחריותו החוקית </w:t>
            </w:r>
            <w:r w:rsidRPr="00423C79">
              <w:rPr>
                <w:rFonts w:ascii="Arial" w:eastAsia="Times New Roman" w:hAnsi="Arial" w:cs="Arial"/>
                <w:b/>
                <w:bCs/>
                <w:sz w:val="20"/>
                <w:szCs w:val="20"/>
                <w:rtl/>
              </w:rPr>
              <w:t>של הספק</w:t>
            </w:r>
            <w:r w:rsidRPr="00423C79">
              <w:rPr>
                <w:rFonts w:ascii="Arial" w:eastAsia="Times New Roman" w:hAnsi="Arial" w:cs="Arial"/>
                <w:sz w:val="20"/>
                <w:szCs w:val="20"/>
                <w:rtl/>
              </w:rPr>
              <w:t xml:space="preserve"> בביטוח אחריות...</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הבקשות  נדחות ביחס לסעיף ונספח הביטוח אך יאושרו באישור ביטוח חתום לכשיוצג </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2. גבול האחריות </w:t>
            </w:r>
            <w:r w:rsidRPr="00423C79">
              <w:rPr>
                <w:rFonts w:ascii="Arial" w:eastAsia="Times New Roman" w:hAnsi="Arial" w:cs="Arial"/>
                <w:strike/>
                <w:sz w:val="20"/>
                <w:szCs w:val="20"/>
                <w:rtl/>
              </w:rPr>
              <w:t>לא יפחת מסך</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בסך</w:t>
            </w:r>
            <w:r w:rsidRPr="00423C79">
              <w:rPr>
                <w:rFonts w:ascii="Arial" w:eastAsia="Times New Roman" w:hAnsi="Arial" w:cs="Arial"/>
                <w:sz w:val="20"/>
                <w:szCs w:val="20"/>
                <w:rtl/>
              </w:rPr>
              <w:t xml:space="preserve"> 1,000,000...</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7. רכוש מדינת ישראל נחשב רכוש צד שלישי </w:t>
            </w:r>
            <w:r w:rsidRPr="00423C79">
              <w:rPr>
                <w:rFonts w:ascii="Arial" w:eastAsia="Times New Roman" w:hAnsi="Arial" w:cs="Arial"/>
                <w:b/>
                <w:bCs/>
                <w:sz w:val="20"/>
                <w:szCs w:val="20"/>
                <w:rtl/>
              </w:rPr>
              <w:t>למעט חלק הרכוש עליו פעלו במישרין.</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1020"/>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269</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ביטוח אחריות מקצועית</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1. הפוליסה מכסה </w:t>
            </w:r>
            <w:r w:rsidRPr="00423C79">
              <w:rPr>
                <w:rFonts w:ascii="Arial" w:eastAsia="Times New Roman" w:hAnsi="Arial" w:cs="Arial"/>
                <w:b/>
                <w:bCs/>
                <w:sz w:val="20"/>
                <w:szCs w:val="20"/>
                <w:rtl/>
              </w:rPr>
              <w:t xml:space="preserve">את אחריותו החוקית של הספק בגין </w:t>
            </w:r>
            <w:r w:rsidRPr="00423C79">
              <w:rPr>
                <w:rFonts w:ascii="Arial" w:eastAsia="Times New Roman" w:hAnsi="Arial" w:cs="Arial"/>
                <w:sz w:val="20"/>
                <w:szCs w:val="20"/>
                <w:rtl/>
              </w:rPr>
              <w:t xml:space="preserve">נזק מהפרת חובה...לרבות קיום ירידי תעסוקה עבור משרד העבודה, הרווחה והשירותים החברתיים, </w:t>
            </w:r>
            <w:r w:rsidRPr="00423C79">
              <w:rPr>
                <w:rFonts w:ascii="Arial" w:eastAsia="Times New Roman" w:hAnsi="Arial" w:cs="Arial"/>
                <w:strike/>
                <w:sz w:val="20"/>
                <w:szCs w:val="20"/>
                <w:rtl/>
              </w:rPr>
              <w:t xml:space="preserve">בהתאם </w:t>
            </w:r>
            <w:r w:rsidRPr="00423C79">
              <w:rPr>
                <w:rFonts w:ascii="Arial" w:eastAsia="Times New Roman" w:hAnsi="Arial" w:cs="Arial"/>
                <w:b/>
                <w:bCs/>
                <w:sz w:val="20"/>
                <w:szCs w:val="20"/>
                <w:rtl/>
              </w:rPr>
              <w:t>בקשר</w:t>
            </w:r>
            <w:r w:rsidRPr="00423C79">
              <w:rPr>
                <w:rFonts w:ascii="Arial" w:eastAsia="Times New Roman" w:hAnsi="Arial" w:cs="Arial"/>
                <w:sz w:val="20"/>
                <w:szCs w:val="20"/>
                <w:rtl/>
              </w:rPr>
              <w:t xml:space="preserve"> למכרז והסכם עם מדינת ישראל...</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ככל ותחום אחריותו של הספק מוסדר בחוק. </w:t>
            </w:r>
          </w:p>
        </w:tc>
      </w:tr>
      <w:tr w:rsidR="00220F23" w:rsidRPr="00423C79" w:rsidTr="00220F23">
        <w:trPr>
          <w:trHeight w:val="127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3. הכיסוי על פי הפוליסה... </w:t>
            </w:r>
            <w:r w:rsidRPr="00423C79">
              <w:rPr>
                <w:rFonts w:ascii="Arial" w:eastAsia="Times New Roman" w:hAnsi="Arial" w:cs="Arial"/>
                <w:strike/>
                <w:sz w:val="20"/>
                <w:szCs w:val="20"/>
                <w:rtl/>
              </w:rPr>
              <w:t>מרמה</w:t>
            </w:r>
            <w:r w:rsidRPr="00423C79">
              <w:rPr>
                <w:rFonts w:ascii="Arial" w:eastAsia="Times New Roman" w:hAnsi="Arial" w:cs="Arial"/>
                <w:sz w:val="20"/>
                <w:szCs w:val="20"/>
                <w:rtl/>
              </w:rPr>
              <w:t xml:space="preserve"> ואי יושר של עובדים... הארכת תקופת הגילוי </w:t>
            </w:r>
            <w:r w:rsidRPr="00423C79">
              <w:rPr>
                <w:rFonts w:ascii="Arial" w:eastAsia="Times New Roman" w:hAnsi="Arial" w:cs="Arial"/>
                <w:strike/>
                <w:sz w:val="20"/>
                <w:szCs w:val="20"/>
                <w:rtl/>
              </w:rPr>
              <w:t>לפחות</w:t>
            </w:r>
            <w:r w:rsidRPr="00423C79">
              <w:rPr>
                <w:rFonts w:ascii="Arial" w:eastAsia="Times New Roman" w:hAnsi="Arial" w:cs="Arial"/>
                <w:sz w:val="20"/>
                <w:szCs w:val="20"/>
                <w:rtl/>
              </w:rPr>
              <w:t xml:space="preserve"> 6 חודשים".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ככל ותחום אחריותו של הספק מוסדר בחוק. </w:t>
            </w:r>
            <w:r w:rsidRPr="00423C79">
              <w:rPr>
                <w:rFonts w:ascii="Arial" w:eastAsia="Times New Roman" w:hAnsi="Arial" w:cs="Arial"/>
                <w:sz w:val="20"/>
                <w:szCs w:val="20"/>
                <w:rtl/>
              </w:rPr>
              <w:br/>
              <w:t>1. מחיקת המילה "מרמה" – הבקשה נדחית.</w:t>
            </w:r>
            <w:r w:rsidRPr="00423C79">
              <w:rPr>
                <w:rFonts w:ascii="Arial" w:eastAsia="Times New Roman" w:hAnsi="Arial" w:cs="Arial"/>
                <w:sz w:val="20"/>
                <w:szCs w:val="20"/>
                <w:rtl/>
              </w:rPr>
              <w:br/>
              <w:t>2. מחיקת המילה "לפחות" - הבקשה נדחית ביחס לסעיף ונספח הביטוח אך תאושר באישור ביטוח חתום לכשיוצג</w:t>
            </w:r>
          </w:p>
        </w:tc>
      </w:tr>
      <w:tr w:rsidR="00220F23" w:rsidRPr="00423C79" w:rsidTr="00220F23">
        <w:trPr>
          <w:trHeight w:val="765"/>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270</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ביטוח רכוש</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"ביטוח מבני המרכזים.... בערכי כינון לרבות בגין סיכוני פריצה, גניבה ושוד </w:t>
            </w:r>
            <w:r w:rsidRPr="00423C79">
              <w:rPr>
                <w:rFonts w:ascii="Arial" w:eastAsia="Times New Roman" w:hAnsi="Arial" w:cs="Arial"/>
                <w:b/>
                <w:bCs/>
                <w:sz w:val="20"/>
                <w:szCs w:val="20"/>
                <w:rtl/>
              </w:rPr>
              <w:t>על בסיס נזק ראשון</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765"/>
        </w:trPr>
        <w:tc>
          <w:tcPr>
            <w:tcW w:w="851"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271</w:t>
            </w:r>
          </w:p>
        </w:tc>
        <w:tc>
          <w:tcPr>
            <w:tcW w:w="110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כללי</w:t>
            </w:r>
          </w:p>
        </w:tc>
        <w:tc>
          <w:tcPr>
            <w:tcW w:w="878"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vMerge w:val="restart"/>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2. בכל מקרה של </w:t>
            </w:r>
            <w:r w:rsidRPr="00423C79">
              <w:rPr>
                <w:rFonts w:ascii="Arial" w:eastAsia="Times New Roman" w:hAnsi="Arial" w:cs="Arial"/>
                <w:strike/>
                <w:sz w:val="20"/>
                <w:szCs w:val="20"/>
                <w:rtl/>
              </w:rPr>
              <w:t>צמצום</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שינוי לרעה</w:t>
            </w:r>
            <w:r w:rsidRPr="00423C79">
              <w:rPr>
                <w:rFonts w:ascii="Arial" w:eastAsia="Times New Roman" w:hAnsi="Arial" w:cs="Arial"/>
                <w:sz w:val="20"/>
                <w:szCs w:val="20"/>
                <w:rtl/>
              </w:rPr>
              <w:t xml:space="preserve"> או ביטול... הודעה מוקדמת של </w:t>
            </w:r>
            <w:r w:rsidRPr="00423C79">
              <w:rPr>
                <w:rFonts w:ascii="Arial" w:eastAsia="Times New Roman" w:hAnsi="Arial" w:cs="Arial"/>
                <w:strike/>
                <w:sz w:val="20"/>
                <w:szCs w:val="20"/>
                <w:rtl/>
              </w:rPr>
              <w:t>60</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30</w:t>
            </w:r>
            <w:r w:rsidRPr="00423C79">
              <w:rPr>
                <w:rFonts w:ascii="Arial" w:eastAsia="Times New Roman" w:hAnsi="Arial" w:cs="Arial"/>
                <w:sz w:val="20"/>
                <w:szCs w:val="20"/>
                <w:rtl/>
              </w:rPr>
              <w:t xml:space="preserve"> יום...</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מחיקת המילה צמצום והוספת המילים "שינוי לרעה" - הבקשה נדחית ביחס לסעיף ונספח הביטוח אך תאושר באישור ביטוח חתום לכשיוצג</w:t>
            </w:r>
            <w:r w:rsidRPr="00423C79">
              <w:rPr>
                <w:rFonts w:ascii="Arial" w:eastAsia="Times New Roman" w:hAnsi="Arial" w:cs="Arial"/>
                <w:sz w:val="20"/>
                <w:szCs w:val="20"/>
                <w:rtl/>
              </w:rPr>
              <w:br/>
              <w:t>* קיצור מועד ההודעה המוקדמת מ- 60 יום ל- 30 יום - הבקשה נדחית </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7. תנאי הפוליסה של הפוליסות הנ"ל, </w:t>
            </w:r>
            <w:r w:rsidRPr="00423C79">
              <w:rPr>
                <w:rFonts w:ascii="Arial" w:eastAsia="Times New Roman" w:hAnsi="Arial" w:cs="Arial"/>
                <w:strike/>
                <w:sz w:val="20"/>
                <w:szCs w:val="20"/>
                <w:rtl/>
              </w:rPr>
              <w:t>לא יפחתו מהמקובל</w:t>
            </w:r>
            <w:r w:rsidRPr="00423C79">
              <w:rPr>
                <w:rFonts w:ascii="Arial" w:eastAsia="Times New Roman" w:hAnsi="Arial" w:cs="Arial"/>
                <w:sz w:val="20"/>
                <w:szCs w:val="20"/>
                <w:rtl/>
              </w:rPr>
              <w:t xml:space="preserve"> </w:t>
            </w:r>
            <w:r w:rsidRPr="00423C79">
              <w:rPr>
                <w:rFonts w:ascii="Arial" w:eastAsia="Times New Roman" w:hAnsi="Arial" w:cs="Arial"/>
                <w:b/>
                <w:bCs/>
                <w:sz w:val="20"/>
                <w:szCs w:val="20"/>
                <w:rtl/>
              </w:rPr>
              <w:t>יהיו</w:t>
            </w:r>
            <w:r w:rsidRPr="00423C79">
              <w:rPr>
                <w:rFonts w:ascii="Arial" w:eastAsia="Times New Roman" w:hAnsi="Arial" w:cs="Arial"/>
                <w:sz w:val="20"/>
                <w:szCs w:val="20"/>
                <w:rtl/>
              </w:rPr>
              <w:t xml:space="preserve"> על פי תנאי...</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765"/>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נבקש לבצע את השינויים כדלקמן:</w:t>
            </w:r>
            <w:r w:rsidRPr="00423C79">
              <w:rPr>
                <w:rFonts w:ascii="Arial" w:eastAsia="Times New Roman" w:hAnsi="Arial" w:cs="Arial"/>
                <w:sz w:val="20"/>
                <w:szCs w:val="20"/>
                <w:rtl/>
              </w:rPr>
              <w:br/>
              <w:t>[מחיקות יסומנו בקו; תוספות במודגש]</w:t>
            </w:r>
            <w:r w:rsidRPr="00423C79">
              <w:rPr>
                <w:rFonts w:ascii="Arial" w:eastAsia="Times New Roman" w:hAnsi="Arial" w:cs="Arial"/>
                <w:sz w:val="20"/>
                <w:szCs w:val="20"/>
                <w:rtl/>
              </w:rPr>
              <w:br/>
              <w:t xml:space="preserve">8. חריג כוונה ו/או רשלנות רבתי מבוטל ככל שקיים </w:t>
            </w:r>
            <w:r w:rsidRPr="00423C79">
              <w:rPr>
                <w:rFonts w:ascii="Arial" w:eastAsia="Times New Roman" w:hAnsi="Arial" w:cs="Arial"/>
                <w:b/>
                <w:bCs/>
                <w:sz w:val="20"/>
                <w:szCs w:val="20"/>
                <w:rtl/>
              </w:rPr>
              <w:t>ואולם אין בביטול כדי לגרוע מחובות המבוטח וזכויות המבטח על פי דין.</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הבקשה נדחית ביחס לסעיף ונספח הביטוח אך תאושר באישור ביטוח חתום לכשיוצג </w:t>
            </w:r>
          </w:p>
        </w:tc>
      </w:tr>
      <w:tr w:rsidR="00220F23" w:rsidRPr="00423C79" w:rsidTr="00220F23">
        <w:trPr>
          <w:trHeight w:val="51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272</w:t>
            </w:r>
          </w:p>
        </w:tc>
        <w:tc>
          <w:tcPr>
            <w:tcW w:w="110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שורה אחרונה באישור</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auto" w:fill="auto"/>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"בכפוף לתנאי וסייגי הפוליסות המקוריות עד כמה שלא שונו במפורש על פי האמור באישור זה </w:t>
            </w:r>
            <w:r w:rsidRPr="00423C79">
              <w:rPr>
                <w:rFonts w:ascii="Arial" w:eastAsia="Times New Roman" w:hAnsi="Arial" w:cs="Arial"/>
                <w:b/>
                <w:bCs/>
                <w:sz w:val="20"/>
                <w:szCs w:val="20"/>
                <w:rtl/>
              </w:rPr>
              <w:t>ובלבד שאין בשינויים אלו כדי לגרוע מתנאי הפוליסות המקוריות</w:t>
            </w:r>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w:t>
            </w:r>
          </w:p>
        </w:tc>
      </w:tr>
      <w:tr w:rsidR="00220F23" w:rsidRPr="00423C79" w:rsidTr="00220F23">
        <w:trPr>
          <w:trHeight w:val="1275"/>
        </w:trPr>
        <w:tc>
          <w:tcPr>
            <w:tcW w:w="851"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273</w:t>
            </w:r>
          </w:p>
        </w:tc>
        <w:tc>
          <w:tcPr>
            <w:tcW w:w="110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199</w:t>
            </w:r>
          </w:p>
        </w:tc>
        <w:tc>
          <w:tcPr>
            <w:tcW w:w="1066" w:type="dxa"/>
            <w:vMerge w:val="restart"/>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1. סעיף 2 תחת "ביטוח חבות מעבידים" – נבקש להסיר את המילה "שנה" שבסוגריים ובמקום "גבול האחריות לא יפחת מסך 5,000,000 דולר" לרשום " גבול האחריות בסך 20,000,000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1. הבקשה להסיר את המילה "שנה" שבסוגריים - הבקשה נדחית ביחס לסעיף ונספח הביטוח אך תאושר באישור ביטוח חתום לכשיוצג ככל ותקופת הביטוח שונה משנה.  </w:t>
            </w:r>
            <w:r w:rsidRPr="00423C79">
              <w:rPr>
                <w:rFonts w:ascii="Arial" w:eastAsia="Times New Roman" w:hAnsi="Arial" w:cs="Arial"/>
                <w:sz w:val="20"/>
                <w:szCs w:val="20"/>
                <w:rtl/>
              </w:rPr>
              <w:br/>
              <w:t xml:space="preserve">2. הבקשה להחליף את המילים "גבול האחריות לא יפחת מסך 5,000,000 דולר" במילים "גבול </w:t>
            </w:r>
            <w:proofErr w:type="spellStart"/>
            <w:r w:rsidRPr="00423C79">
              <w:rPr>
                <w:rFonts w:ascii="Arial" w:eastAsia="Times New Roman" w:hAnsi="Arial" w:cs="Arial"/>
                <w:sz w:val="20"/>
                <w:szCs w:val="20"/>
                <w:rtl/>
              </w:rPr>
              <w:t>החאריות</w:t>
            </w:r>
            <w:proofErr w:type="spellEnd"/>
            <w:r w:rsidRPr="00423C79">
              <w:rPr>
                <w:rFonts w:ascii="Arial" w:eastAsia="Times New Roman" w:hAnsi="Arial" w:cs="Arial"/>
                <w:sz w:val="20"/>
                <w:szCs w:val="20"/>
                <w:rtl/>
              </w:rPr>
              <w:t xml:space="preserve"> בסך 20,000,000 ש"ח - הבקשה נדחית ביחס לסעיף ונספח הביטוח אך תאושר באישור ביטוח חתום לכשיוצג</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2. סעיף 2 תחת "ביטוח אחריות כלפי צד שלישי" -  נבקש שבמקום " לא יפחת מסך 1,000,000 דולר" ייכתב " בסך 4,000,000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3. סעיף 2 תחת "ביטוח אחריות מקצועית" – נבקש שבמקום "גבולות האחריות לא יפחתו " לרשום      " גבולות האחריות הנם בסך של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4. סעיף 3 תחת "ביטוח אחריות מקצועית" – נבקש שבמקום " הארכת תקופת הגילוי לפחות 6 חודשים" לרשום " הארכת תקופת הגילוי 6 חודשים. למעט במקרה של אי תשלום /מרמה"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5. תחת "ביטוח רכוש"  - לאחר המילה "כינון" נבקש להוסיף " "למעט ביחס למלאי". לאחר  המילה "גניבה" נבקש להוסיף "ע"ב נזק ראשי/למקרה ולתקופה"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בנוסח הבא: "למעט מלאי בערך שיפוי" . לאחר המילה גניבה, יאושר בנוסח הבא – ע"ב נזק ראשון"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6. סעיף 2 תחת "כללי"  - נבקש להוסיף בסוף השורה האחרונה – " בכפוף לקבלת כתובת מראש ובכתב"</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באישור ביטוח חתום לכשיוצג נקבל המילים – "לכתובת______"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7. סעיף 6 תחת " כללי" – נבקש להוסיף בסוף השורה האחרונה : "בקשר עם עבודה נשוא אישור זה"</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ביחס לסעיף ונספח הביטוח אך תאושר באישור ביטוח חתום לכשיוצג </w:t>
            </w:r>
          </w:p>
        </w:tc>
      </w:tr>
      <w:tr w:rsidR="00220F23" w:rsidRPr="00423C79" w:rsidTr="00220F23">
        <w:trPr>
          <w:trHeight w:val="51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8. סעיף 7  תחת "כללי" – במקום " לא יפחתו מהמקובל" נבקש לרשום "היום"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באם הכוונה לרשום את המילה "הינם" - הבקשה נדחית ביחס לסעיף ונספח הביטוח אך תאושר באישור ביטוח חתום לכשיוצג </w:t>
            </w:r>
          </w:p>
        </w:tc>
      </w:tr>
      <w:tr w:rsidR="00220F23" w:rsidRPr="00423C79" w:rsidTr="00220F23">
        <w:trPr>
          <w:trHeight w:val="300"/>
        </w:trPr>
        <w:tc>
          <w:tcPr>
            <w:tcW w:w="851"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10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878"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1066" w:type="dxa"/>
            <w:vMerge/>
            <w:tcBorders>
              <w:top w:val="nil"/>
              <w:left w:val="single" w:sz="4" w:space="0" w:color="BDC0C7"/>
              <w:bottom w:val="single" w:sz="4" w:space="0" w:color="BDC0C7"/>
              <w:right w:val="single" w:sz="4" w:space="0" w:color="BDC0C7"/>
            </w:tcBorders>
            <w:vAlign w:val="center"/>
            <w:hideMark/>
          </w:tcPr>
          <w:p w:rsidR="00220F23" w:rsidRPr="00423C79" w:rsidRDefault="00220F23" w:rsidP="00220F23">
            <w:pPr>
              <w:spacing w:after="0" w:line="240" w:lineRule="auto"/>
              <w:rPr>
                <w:rFonts w:ascii="Arial" w:eastAsia="Times New Roman" w:hAnsi="Arial" w:cs="Arial"/>
                <w:sz w:val="20"/>
                <w:szCs w:val="20"/>
              </w:rPr>
            </w:pP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9. סעיף 8  תחת "כללי" – נבקש למחוק סעיף זה </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הבקשה נדחית </w:t>
            </w:r>
          </w:p>
        </w:tc>
      </w:tr>
      <w:tr w:rsidR="00220F23" w:rsidRPr="00423C79" w:rsidTr="00220F23">
        <w:trPr>
          <w:trHeight w:val="315"/>
        </w:trPr>
        <w:tc>
          <w:tcPr>
            <w:tcW w:w="14586" w:type="dxa"/>
            <w:gridSpan w:val="6"/>
            <w:tcBorders>
              <w:top w:val="single" w:sz="4" w:space="0" w:color="BDC0C7"/>
              <w:left w:val="single" w:sz="4" w:space="0" w:color="BDC0C7"/>
              <w:bottom w:val="single" w:sz="4" w:space="0" w:color="BDC0C7"/>
              <w:right w:val="single" w:sz="4" w:space="0" w:color="BDC0C7"/>
            </w:tcBorders>
            <w:shd w:val="clear" w:color="000000" w:fill="BDC0C7"/>
            <w:vAlign w:val="center"/>
            <w:hideMark/>
          </w:tcPr>
          <w:p w:rsidR="00220F23" w:rsidRPr="00423C79" w:rsidRDefault="00220F23" w:rsidP="00220F23">
            <w:pPr>
              <w:spacing w:after="0" w:line="240" w:lineRule="auto"/>
              <w:jc w:val="center"/>
              <w:rPr>
                <w:rFonts w:ascii="Arial" w:eastAsia="Times New Roman" w:hAnsi="Arial" w:cs="Arial"/>
                <w:b/>
                <w:bCs/>
                <w:sz w:val="20"/>
                <w:szCs w:val="20"/>
                <w:rtl/>
              </w:rPr>
            </w:pPr>
            <w:r w:rsidRPr="00423C79">
              <w:rPr>
                <w:rFonts w:ascii="Arial" w:eastAsia="Times New Roman" w:hAnsi="Arial" w:cs="Arial"/>
                <w:b/>
                <w:bCs/>
                <w:sz w:val="20"/>
                <w:szCs w:val="20"/>
                <w:rtl/>
              </w:rPr>
              <w:t xml:space="preserve"> נספח י' להסכם - אפיון בסיסי למערכת מידע </w:t>
            </w:r>
          </w:p>
        </w:tc>
      </w:tr>
      <w:tr w:rsidR="00220F23" w:rsidRPr="00423C79" w:rsidTr="00220F23">
        <w:trPr>
          <w:trHeight w:val="102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274</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204</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לא פורטו המדדים עצמם לפיהם ניתן למדוד הצלחה וביצוע.</w:t>
            </w:r>
            <w:r w:rsidRPr="00423C79">
              <w:rPr>
                <w:rFonts w:ascii="Arial" w:eastAsia="Times New Roman" w:hAnsi="Arial" w:cs="Arial"/>
                <w:sz w:val="20"/>
                <w:szCs w:val="20"/>
                <w:rtl/>
              </w:rPr>
              <w:br/>
              <w:t xml:space="preserve">למשל, מהו שיעור הנשים מכלל המשתתפים הפעילים שייחשב להצלחה? כנ"ל לגבי החלוקה </w:t>
            </w:r>
            <w:proofErr w:type="spellStart"/>
            <w:r w:rsidRPr="00423C79">
              <w:rPr>
                <w:rFonts w:ascii="Arial" w:eastAsia="Times New Roman" w:hAnsi="Arial" w:cs="Arial"/>
                <w:sz w:val="20"/>
                <w:szCs w:val="20"/>
                <w:rtl/>
              </w:rPr>
              <w:t>למתחת</w:t>
            </w:r>
            <w:proofErr w:type="spellEnd"/>
            <w:r w:rsidRPr="00423C79">
              <w:rPr>
                <w:rFonts w:ascii="Arial" w:eastAsia="Times New Roman" w:hAnsi="Arial" w:cs="Arial"/>
                <w:sz w:val="20"/>
                <w:szCs w:val="20"/>
                <w:rtl/>
              </w:rPr>
              <w:t>/מעל גיל 25?</w:t>
            </w:r>
            <w:r w:rsidRPr="00423C79">
              <w:rPr>
                <w:rFonts w:ascii="Arial" w:eastAsia="Times New Roman" w:hAnsi="Arial" w:cs="Arial"/>
                <w:sz w:val="20"/>
                <w:szCs w:val="20"/>
                <w:rtl/>
              </w:rPr>
              <w:br/>
              <w:t>מה חשיבות מקצועות ההשמה? האם יש מועדפים? מהי הכמות הרצויה להפניית משתתפים להכשרות מקצועיות? ועוד ..</w:t>
            </w:r>
            <w:r w:rsidRPr="00423C79">
              <w:rPr>
                <w:rFonts w:ascii="Arial" w:eastAsia="Times New Roman" w:hAnsi="Arial" w:cs="Arial"/>
                <w:sz w:val="20"/>
                <w:szCs w:val="20"/>
                <w:rtl/>
              </w:rPr>
              <w:br/>
              <w:t>לפיכך נבקש לקבל מדד כמותי מפורט לכל סעיף</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120 לעיל.</w:t>
            </w:r>
          </w:p>
        </w:tc>
      </w:tr>
      <w:tr w:rsidR="00220F23" w:rsidRPr="00423C79" w:rsidTr="00220F23">
        <w:trPr>
          <w:trHeight w:val="300"/>
        </w:trPr>
        <w:tc>
          <w:tcPr>
            <w:tcW w:w="851"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275</w:t>
            </w:r>
          </w:p>
        </w:tc>
        <w:tc>
          <w:tcPr>
            <w:tcW w:w="1106"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878" w:type="dxa"/>
            <w:tcBorders>
              <w:top w:val="nil"/>
              <w:left w:val="single" w:sz="4" w:space="0" w:color="BDC0C7"/>
              <w:bottom w:val="single" w:sz="4" w:space="0" w:color="BDC0C7"/>
              <w:right w:val="single" w:sz="4" w:space="0" w:color="BDC0C7"/>
            </w:tcBorders>
            <w:shd w:val="clear" w:color="000000" w:fill="FFFFFF"/>
            <w:noWrap/>
            <w:vAlign w:val="center"/>
            <w:hideMark/>
          </w:tcPr>
          <w:p w:rsidR="00220F23" w:rsidRPr="00423C79" w:rsidRDefault="00220F23" w:rsidP="00220F23">
            <w:pPr>
              <w:spacing w:after="0" w:line="240" w:lineRule="auto"/>
              <w:jc w:val="center"/>
              <w:rPr>
                <w:rFonts w:ascii="Arial" w:eastAsia="Times New Roman" w:hAnsi="Arial" w:cs="Arial"/>
                <w:sz w:val="20"/>
                <w:szCs w:val="20"/>
                <w:rtl/>
              </w:rPr>
            </w:pPr>
            <w:r w:rsidRPr="00423C79">
              <w:rPr>
                <w:rFonts w:ascii="Arial" w:eastAsia="Times New Roman" w:hAnsi="Arial" w:cs="Arial"/>
                <w:sz w:val="20"/>
                <w:szCs w:val="20"/>
                <w:rtl/>
              </w:rPr>
              <w:t> </w:t>
            </w:r>
          </w:p>
        </w:tc>
        <w:tc>
          <w:tcPr>
            <w:tcW w:w="1066"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w:t>
            </w:r>
          </w:p>
        </w:tc>
        <w:tc>
          <w:tcPr>
            <w:tcW w:w="4908"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 xml:space="preserve">לא צוין במרכז מהם מדדי ההצלחה לתכנית לפיהם תימדד הצלחת הזוכה? באילו יעדים כמותיים מתבקשים לעמוד בכל הקשור </w:t>
            </w:r>
            <w:proofErr w:type="spellStart"/>
            <w:r w:rsidRPr="00423C79">
              <w:rPr>
                <w:rFonts w:ascii="Arial" w:eastAsia="Times New Roman" w:hAnsi="Arial" w:cs="Arial"/>
                <w:sz w:val="20"/>
                <w:szCs w:val="20"/>
                <w:rtl/>
              </w:rPr>
              <w:t>להשמות</w:t>
            </w:r>
            <w:proofErr w:type="spellEnd"/>
            <w:r w:rsidRPr="00423C79">
              <w:rPr>
                <w:rFonts w:ascii="Arial" w:eastAsia="Times New Roman" w:hAnsi="Arial" w:cs="Arial"/>
                <w:sz w:val="20"/>
                <w:szCs w:val="20"/>
                <w:rtl/>
              </w:rPr>
              <w:t>?</w:t>
            </w:r>
          </w:p>
        </w:tc>
        <w:tc>
          <w:tcPr>
            <w:tcW w:w="5777" w:type="dxa"/>
            <w:tcBorders>
              <w:top w:val="nil"/>
              <w:left w:val="single" w:sz="4" w:space="0" w:color="BDC0C7"/>
              <w:bottom w:val="single" w:sz="4" w:space="0" w:color="BDC0C7"/>
              <w:right w:val="single" w:sz="4" w:space="0" w:color="BDC0C7"/>
            </w:tcBorders>
            <w:shd w:val="clear" w:color="000000" w:fill="FFFFFF"/>
            <w:vAlign w:val="center"/>
            <w:hideMark/>
          </w:tcPr>
          <w:p w:rsidR="00220F23" w:rsidRPr="00423C79" w:rsidRDefault="00220F23" w:rsidP="00220F23">
            <w:pPr>
              <w:spacing w:after="0" w:line="240" w:lineRule="auto"/>
              <w:rPr>
                <w:rFonts w:ascii="Arial" w:eastAsia="Times New Roman" w:hAnsi="Arial" w:cs="Arial"/>
                <w:sz w:val="20"/>
                <w:szCs w:val="20"/>
                <w:rtl/>
              </w:rPr>
            </w:pPr>
            <w:r w:rsidRPr="00423C79">
              <w:rPr>
                <w:rFonts w:ascii="Arial" w:eastAsia="Times New Roman" w:hAnsi="Arial" w:cs="Arial"/>
                <w:sz w:val="20"/>
                <w:szCs w:val="20"/>
                <w:rtl/>
              </w:rPr>
              <w:t>ראו תשובה מס' 120 לעיל.</w:t>
            </w:r>
          </w:p>
        </w:tc>
      </w:tr>
    </w:tbl>
    <w:p w:rsidR="00AD5F87" w:rsidRDefault="00AD5F87"/>
    <w:p w:rsidR="005F0CE2" w:rsidRPr="00C85D15" w:rsidRDefault="005F0CE2" w:rsidP="00C85D15"/>
    <w:sectPr w:rsidR="005F0CE2" w:rsidRPr="00C85D15" w:rsidSect="00AD5F87">
      <w:headerReference w:type="even" r:id="rId13"/>
      <w:headerReference w:type="default" r:id="rId14"/>
      <w:footerReference w:type="even" r:id="rId15"/>
      <w:footerReference w:type="default" r:id="rId16"/>
      <w:headerReference w:type="first" r:id="rId17"/>
      <w:footerReference w:type="first" r:id="rId18"/>
      <w:pgSz w:w="16838" w:h="11906" w:orient="landscape"/>
      <w:pgMar w:top="720" w:right="720" w:bottom="720" w:left="72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602A" w:rsidRDefault="00AB602A" w:rsidP="0063715B">
      <w:pPr>
        <w:spacing w:after="0" w:line="240" w:lineRule="auto"/>
      </w:pPr>
      <w:r>
        <w:separator/>
      </w:r>
    </w:p>
  </w:endnote>
  <w:endnote w:type="continuationSeparator" w:id="0">
    <w:p w:rsidR="00AB602A" w:rsidRDefault="00AB602A" w:rsidP="006371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D57" w:rsidRDefault="00E43D57">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D57" w:rsidRDefault="00E43D57">
    <w:pPr>
      <w:pStyle w:val="a5"/>
      <w:jc w:val="right"/>
      <w:rPr>
        <w:rtl/>
        <w:cs/>
      </w:rPr>
    </w:pPr>
    <w:r>
      <w:rPr>
        <w:noProof/>
      </w:rPr>
      <w:fldChar w:fldCharType="begin"/>
    </w:r>
    <w:r>
      <w:rPr>
        <w:noProof/>
      </w:rPr>
      <w:instrText xml:space="preserve"> NUMPAGES  \* Arabic  \* MERGEFORMAT </w:instrText>
    </w:r>
    <w:r>
      <w:rPr>
        <w:noProof/>
      </w:rPr>
      <w:fldChar w:fldCharType="separate"/>
    </w:r>
    <w:r w:rsidR="00BB7EB7">
      <w:rPr>
        <w:noProof/>
      </w:rPr>
      <w:t>41</w:t>
    </w:r>
    <w:r>
      <w:rPr>
        <w:noProof/>
      </w:rPr>
      <w:fldChar w:fldCharType="end"/>
    </w:r>
    <w:r>
      <w:rPr>
        <w:rFonts w:hint="cs"/>
        <w:rtl/>
      </w:rPr>
      <w:t xml:space="preserve"> / </w:t>
    </w:r>
    <w:sdt>
      <w:sdtPr>
        <w:rPr>
          <w:rtl/>
        </w:rPr>
        <w:id w:val="-1624145443"/>
        <w:docPartObj>
          <w:docPartGallery w:val="Page Numbers (Bottom of Page)"/>
          <w:docPartUnique/>
        </w:docPartObj>
      </w:sdtPr>
      <w:sdtEndPr>
        <w:rPr>
          <w:cs/>
        </w:rPr>
      </w:sdtEndPr>
      <w:sdtContent>
        <w:r>
          <w:fldChar w:fldCharType="begin"/>
        </w:r>
        <w:r>
          <w:rPr>
            <w:rtl/>
            <w:cs/>
          </w:rPr>
          <w:instrText>PAGE   \* MERGEFORMAT</w:instrText>
        </w:r>
        <w:r>
          <w:fldChar w:fldCharType="separate"/>
        </w:r>
        <w:r w:rsidR="00BB7EB7" w:rsidRPr="00BB7EB7">
          <w:rPr>
            <w:noProof/>
            <w:rtl/>
            <w:lang w:val="he-IL"/>
          </w:rPr>
          <w:t>1</w:t>
        </w:r>
        <w:r>
          <w:fldChar w:fldCharType="end"/>
        </w:r>
      </w:sdtContent>
    </w:sdt>
  </w:p>
  <w:p w:rsidR="00E43D57" w:rsidRDefault="00E43D57">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D57" w:rsidRDefault="00E43D5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602A" w:rsidRDefault="00AB602A" w:rsidP="0063715B">
      <w:pPr>
        <w:spacing w:after="0" w:line="240" w:lineRule="auto"/>
      </w:pPr>
      <w:r>
        <w:separator/>
      </w:r>
    </w:p>
  </w:footnote>
  <w:footnote w:type="continuationSeparator" w:id="0">
    <w:p w:rsidR="00AB602A" w:rsidRDefault="00AB602A" w:rsidP="006371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D57" w:rsidRDefault="00E43D57">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D57" w:rsidRDefault="00E43D57">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D57" w:rsidRDefault="00E43D5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918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D15"/>
    <w:rsid w:val="00021BC3"/>
    <w:rsid w:val="00031DF1"/>
    <w:rsid w:val="000345E6"/>
    <w:rsid w:val="00054178"/>
    <w:rsid w:val="00056FDA"/>
    <w:rsid w:val="00077BD7"/>
    <w:rsid w:val="00126FD2"/>
    <w:rsid w:val="00220F23"/>
    <w:rsid w:val="0027520B"/>
    <w:rsid w:val="00284F61"/>
    <w:rsid w:val="002D270E"/>
    <w:rsid w:val="00330DF8"/>
    <w:rsid w:val="003F320D"/>
    <w:rsid w:val="00414A2D"/>
    <w:rsid w:val="00423C79"/>
    <w:rsid w:val="004318B6"/>
    <w:rsid w:val="00535AA5"/>
    <w:rsid w:val="00562DC8"/>
    <w:rsid w:val="0058774F"/>
    <w:rsid w:val="005A0235"/>
    <w:rsid w:val="005F0CE2"/>
    <w:rsid w:val="006364CC"/>
    <w:rsid w:val="0063715B"/>
    <w:rsid w:val="007122EF"/>
    <w:rsid w:val="00742F12"/>
    <w:rsid w:val="00774BEC"/>
    <w:rsid w:val="00862A79"/>
    <w:rsid w:val="00863D50"/>
    <w:rsid w:val="0089422B"/>
    <w:rsid w:val="008E4FE7"/>
    <w:rsid w:val="0097157D"/>
    <w:rsid w:val="00A358F9"/>
    <w:rsid w:val="00AB602A"/>
    <w:rsid w:val="00AD5F87"/>
    <w:rsid w:val="00B018E6"/>
    <w:rsid w:val="00B02138"/>
    <w:rsid w:val="00B56D84"/>
    <w:rsid w:val="00BB7EB7"/>
    <w:rsid w:val="00BC7050"/>
    <w:rsid w:val="00C07EB3"/>
    <w:rsid w:val="00C17FC9"/>
    <w:rsid w:val="00C85D15"/>
    <w:rsid w:val="00CD5E95"/>
    <w:rsid w:val="00D444D9"/>
    <w:rsid w:val="00D76135"/>
    <w:rsid w:val="00DA3771"/>
    <w:rsid w:val="00E233A7"/>
    <w:rsid w:val="00E43D57"/>
    <w:rsid w:val="00EB42E9"/>
    <w:rsid w:val="00F03739"/>
    <w:rsid w:val="00F33330"/>
    <w:rsid w:val="00F3681A"/>
    <w:rsid w:val="00F6234F"/>
    <w:rsid w:val="00FC7EC9"/>
    <w:rsid w:val="00FD4DF7"/>
    <w:rsid w:val="00FF062E"/>
    <w:rsid w:val="00FF71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85D15"/>
    <w:rPr>
      <w:color w:val="5A145A"/>
      <w:u w:val="single"/>
    </w:rPr>
  </w:style>
  <w:style w:type="character" w:styleId="FollowedHyperlink">
    <w:name w:val="FollowedHyperlink"/>
    <w:basedOn w:val="a0"/>
    <w:uiPriority w:val="99"/>
    <w:semiHidden/>
    <w:unhideWhenUsed/>
    <w:rsid w:val="00C85D15"/>
    <w:rPr>
      <w:color w:val="DC325A"/>
      <w:u w:val="single"/>
    </w:rPr>
  </w:style>
  <w:style w:type="paragraph" w:customStyle="1" w:styleId="font5">
    <w:name w:val="font5"/>
    <w:basedOn w:val="a"/>
    <w:rsid w:val="00C85D15"/>
    <w:pPr>
      <w:bidi w:val="0"/>
      <w:spacing w:before="100" w:beforeAutospacing="1" w:after="100" w:afterAutospacing="1" w:line="240" w:lineRule="auto"/>
    </w:pPr>
    <w:rPr>
      <w:rFonts w:ascii="Arial" w:eastAsia="Times New Roman" w:hAnsi="Arial" w:cs="Arial"/>
      <w:b/>
      <w:bCs/>
      <w:sz w:val="24"/>
      <w:szCs w:val="24"/>
      <w:u w:val="single"/>
    </w:rPr>
  </w:style>
  <w:style w:type="paragraph" w:customStyle="1" w:styleId="font6">
    <w:name w:val="font6"/>
    <w:basedOn w:val="a"/>
    <w:rsid w:val="00C85D15"/>
    <w:pPr>
      <w:bidi w:val="0"/>
      <w:spacing w:before="100" w:beforeAutospacing="1" w:after="100" w:afterAutospacing="1" w:line="240" w:lineRule="auto"/>
    </w:pPr>
    <w:rPr>
      <w:rFonts w:ascii="Arial" w:eastAsia="Times New Roman" w:hAnsi="Arial" w:cs="Arial"/>
      <w:sz w:val="24"/>
      <w:szCs w:val="24"/>
    </w:rPr>
  </w:style>
  <w:style w:type="paragraph" w:customStyle="1" w:styleId="font7">
    <w:name w:val="font7"/>
    <w:basedOn w:val="a"/>
    <w:rsid w:val="00C85D15"/>
    <w:pPr>
      <w:bidi w:val="0"/>
      <w:spacing w:before="100" w:beforeAutospacing="1" w:after="100" w:afterAutospacing="1" w:line="240" w:lineRule="auto"/>
    </w:pPr>
    <w:rPr>
      <w:rFonts w:ascii="Arial" w:eastAsia="Times New Roman" w:hAnsi="Arial" w:cs="Arial"/>
      <w:color w:val="FF0000"/>
      <w:sz w:val="24"/>
      <w:szCs w:val="24"/>
    </w:rPr>
  </w:style>
  <w:style w:type="paragraph" w:customStyle="1" w:styleId="font8">
    <w:name w:val="font8"/>
    <w:basedOn w:val="a"/>
    <w:rsid w:val="00C85D15"/>
    <w:pPr>
      <w:bidi w:val="0"/>
      <w:spacing w:before="100" w:beforeAutospacing="1" w:after="100" w:afterAutospacing="1" w:line="240" w:lineRule="auto"/>
    </w:pPr>
    <w:rPr>
      <w:rFonts w:ascii="Arial" w:eastAsia="Times New Roman" w:hAnsi="Arial" w:cs="Arial"/>
      <w:sz w:val="24"/>
      <w:szCs w:val="24"/>
      <w:u w:val="single"/>
    </w:rPr>
  </w:style>
  <w:style w:type="paragraph" w:customStyle="1" w:styleId="font9">
    <w:name w:val="font9"/>
    <w:basedOn w:val="a"/>
    <w:rsid w:val="00C85D15"/>
    <w:pPr>
      <w:bidi w:val="0"/>
      <w:spacing w:before="100" w:beforeAutospacing="1" w:after="100" w:afterAutospacing="1" w:line="240" w:lineRule="auto"/>
    </w:pPr>
    <w:rPr>
      <w:rFonts w:ascii="Arial" w:eastAsia="Times New Roman" w:hAnsi="Arial" w:cs="Arial"/>
      <w:b/>
      <w:bCs/>
      <w:sz w:val="24"/>
      <w:szCs w:val="24"/>
    </w:rPr>
  </w:style>
  <w:style w:type="paragraph" w:customStyle="1" w:styleId="font10">
    <w:name w:val="font10"/>
    <w:basedOn w:val="a"/>
    <w:rsid w:val="00C85D15"/>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C85D15"/>
    <w:pPr>
      <w:bidi w:val="0"/>
      <w:spacing w:before="100" w:beforeAutospacing="1" w:after="100" w:afterAutospacing="1" w:line="240" w:lineRule="auto"/>
    </w:pPr>
    <w:rPr>
      <w:rFonts w:ascii="Arial" w:eastAsia="Times New Roman" w:hAnsi="Arial" w:cs="Arial"/>
      <w:color w:val="AC1E3E"/>
      <w:sz w:val="24"/>
      <w:szCs w:val="24"/>
    </w:rPr>
  </w:style>
  <w:style w:type="paragraph" w:customStyle="1" w:styleId="font12">
    <w:name w:val="font12"/>
    <w:basedOn w:val="a"/>
    <w:rsid w:val="00C85D15"/>
    <w:pPr>
      <w:bidi w:val="0"/>
      <w:spacing w:before="100" w:beforeAutospacing="1" w:after="100" w:afterAutospacing="1" w:line="240" w:lineRule="auto"/>
    </w:pPr>
    <w:rPr>
      <w:rFonts w:ascii="Arial" w:eastAsia="Times New Roman" w:hAnsi="Arial" w:cs="Arial"/>
      <w:sz w:val="24"/>
      <w:szCs w:val="24"/>
    </w:rPr>
  </w:style>
  <w:style w:type="paragraph" w:customStyle="1" w:styleId="font13">
    <w:name w:val="font13"/>
    <w:basedOn w:val="a"/>
    <w:rsid w:val="00C85D15"/>
    <w:pPr>
      <w:bidi w:val="0"/>
      <w:spacing w:before="100" w:beforeAutospacing="1" w:after="100" w:afterAutospacing="1" w:line="240" w:lineRule="auto"/>
    </w:pPr>
    <w:rPr>
      <w:rFonts w:ascii="Arial" w:eastAsia="Times New Roman" w:hAnsi="Arial" w:cs="Arial"/>
      <w:b/>
      <w:bCs/>
      <w:color w:val="FF0000"/>
      <w:sz w:val="24"/>
      <w:szCs w:val="24"/>
      <w:u w:val="single"/>
    </w:rPr>
  </w:style>
  <w:style w:type="paragraph" w:customStyle="1" w:styleId="xl65">
    <w:name w:val="xl65"/>
    <w:basedOn w:val="a"/>
    <w:rsid w:val="00C85D15"/>
    <w:pPr>
      <w:shd w:val="clear" w:color="000000" w:fill="FFFFFF"/>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6">
    <w:name w:val="xl66"/>
    <w:basedOn w:val="a"/>
    <w:rsid w:val="00C85D15"/>
    <w:pPr>
      <w:shd w:val="clear" w:color="000000" w:fill="FFFFFF"/>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67">
    <w:name w:val="xl67"/>
    <w:basedOn w:val="a"/>
    <w:rsid w:val="00C85D15"/>
    <w:pPr>
      <w:shd w:val="clear" w:color="000000" w:fill="FFFFFF"/>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8">
    <w:name w:val="xl68"/>
    <w:basedOn w:val="a"/>
    <w:rsid w:val="00C85D15"/>
    <w:pPr>
      <w:pBdr>
        <w:top w:val="single" w:sz="8" w:space="0" w:color="BDC0C7"/>
        <w:left w:val="single" w:sz="8" w:space="0" w:color="BDC0C7"/>
        <w:bottom w:val="single" w:sz="8" w:space="0" w:color="BDC0C7"/>
        <w:right w:val="single" w:sz="8" w:space="0" w:color="BDC0C7"/>
      </w:pBdr>
      <w:shd w:val="clear" w:color="000000" w:fill="8CD2FA"/>
      <w:bidi w:val="0"/>
      <w:spacing w:before="100" w:beforeAutospacing="1" w:after="100" w:afterAutospacing="1" w:line="240" w:lineRule="auto"/>
      <w:jc w:val="center"/>
      <w:textAlignment w:val="center"/>
    </w:pPr>
    <w:rPr>
      <w:rFonts w:ascii="Arial" w:eastAsia="Times New Roman" w:hAnsi="Arial" w:cs="Arial"/>
      <w:b/>
      <w:bCs/>
      <w:sz w:val="24"/>
      <w:szCs w:val="24"/>
      <w:u w:val="single"/>
    </w:rPr>
  </w:style>
  <w:style w:type="paragraph" w:customStyle="1" w:styleId="xl69">
    <w:name w:val="xl69"/>
    <w:basedOn w:val="a"/>
    <w:rsid w:val="00C85D15"/>
    <w:pPr>
      <w:pBdr>
        <w:top w:val="single" w:sz="8" w:space="0" w:color="BDC0C7"/>
        <w:left w:val="single" w:sz="8" w:space="0" w:color="BDC0C7"/>
        <w:right w:val="single" w:sz="8" w:space="0" w:color="BDC0C7"/>
      </w:pBdr>
      <w:shd w:val="clear" w:color="000000" w:fill="8CD2FA"/>
      <w:bidi w:val="0"/>
      <w:spacing w:before="100" w:beforeAutospacing="1" w:after="100" w:afterAutospacing="1" w:line="240" w:lineRule="auto"/>
      <w:jc w:val="center"/>
      <w:textAlignment w:val="center"/>
    </w:pPr>
    <w:rPr>
      <w:rFonts w:ascii="Arial" w:eastAsia="Times New Roman" w:hAnsi="Arial" w:cs="Arial"/>
      <w:b/>
      <w:bCs/>
      <w:sz w:val="24"/>
      <w:szCs w:val="24"/>
      <w:u w:val="single"/>
    </w:rPr>
  </w:style>
  <w:style w:type="paragraph" w:customStyle="1" w:styleId="xl70">
    <w:name w:val="xl70"/>
    <w:basedOn w:val="a"/>
    <w:rsid w:val="00C85D15"/>
    <w:pPr>
      <w:pBdr>
        <w:top w:val="single" w:sz="8" w:space="0" w:color="BDC0C7"/>
        <w:left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1">
    <w:name w:val="xl71"/>
    <w:basedOn w:val="a"/>
    <w:rsid w:val="00C85D15"/>
    <w:pPr>
      <w:pBdr>
        <w:left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2">
    <w:name w:val="xl72"/>
    <w:basedOn w:val="a"/>
    <w:rsid w:val="00C85D15"/>
    <w:pPr>
      <w:pBdr>
        <w:left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u w:val="single"/>
    </w:rPr>
  </w:style>
  <w:style w:type="paragraph" w:customStyle="1" w:styleId="xl73">
    <w:name w:val="xl73"/>
    <w:basedOn w:val="a"/>
    <w:rsid w:val="00C85D15"/>
    <w:pPr>
      <w:pBdr>
        <w:left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4">
    <w:name w:val="xl74"/>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5">
    <w:name w:val="xl75"/>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76">
    <w:name w:val="xl76"/>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7">
    <w:name w:val="xl77"/>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8">
    <w:name w:val="xl78"/>
    <w:basedOn w:val="a"/>
    <w:rsid w:val="00C85D15"/>
    <w:pPr>
      <w:pBdr>
        <w:top w:val="single" w:sz="8" w:space="0" w:color="BDC0C7"/>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9">
    <w:name w:val="xl79"/>
    <w:basedOn w:val="a"/>
    <w:rsid w:val="00C85D15"/>
    <w:pPr>
      <w:pBdr>
        <w:top w:val="single" w:sz="8" w:space="0" w:color="BDC0C7"/>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0">
    <w:name w:val="xl80"/>
    <w:basedOn w:val="a"/>
    <w:rsid w:val="00C85D15"/>
    <w:pPr>
      <w:pBdr>
        <w:top w:val="single" w:sz="8" w:space="0" w:color="BDC0C7"/>
        <w:bottom w:val="single" w:sz="8" w:space="0" w:color="BDC0C7"/>
        <w:right w:val="single" w:sz="8" w:space="0" w:color="BDC0C7"/>
      </w:pBdr>
      <w:bidi w:val="0"/>
      <w:spacing w:before="100" w:beforeAutospacing="1" w:after="100" w:afterAutospacing="1" w:line="240" w:lineRule="auto"/>
      <w:jc w:val="both"/>
      <w:textAlignment w:val="center"/>
    </w:pPr>
    <w:rPr>
      <w:rFonts w:ascii="Arial" w:eastAsia="Times New Roman" w:hAnsi="Arial" w:cs="Arial"/>
      <w:sz w:val="24"/>
      <w:szCs w:val="24"/>
    </w:rPr>
  </w:style>
  <w:style w:type="paragraph" w:customStyle="1" w:styleId="xl81">
    <w:name w:val="xl81"/>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2">
    <w:name w:val="xl82"/>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3">
    <w:name w:val="xl83"/>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4">
    <w:name w:val="xl84"/>
    <w:basedOn w:val="a"/>
    <w:rsid w:val="00C85D15"/>
    <w:pPr>
      <w:pBdr>
        <w:top w:val="single" w:sz="8" w:space="0" w:color="BDC0C7"/>
        <w:left w:val="single" w:sz="8" w:space="0" w:color="BDC0C7"/>
        <w:bottom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5">
    <w:name w:val="xl85"/>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both"/>
      <w:textAlignment w:val="center"/>
    </w:pPr>
    <w:rPr>
      <w:rFonts w:ascii="Arial" w:eastAsia="Times New Roman" w:hAnsi="Arial" w:cs="Arial"/>
      <w:sz w:val="24"/>
      <w:szCs w:val="24"/>
    </w:rPr>
  </w:style>
  <w:style w:type="paragraph" w:customStyle="1" w:styleId="xl86">
    <w:name w:val="xl86"/>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7">
    <w:name w:val="xl87"/>
    <w:basedOn w:val="a"/>
    <w:rsid w:val="00C85D15"/>
    <w:pPr>
      <w:pBdr>
        <w:top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8">
    <w:name w:val="xl88"/>
    <w:basedOn w:val="a"/>
    <w:rsid w:val="00C85D15"/>
    <w:pPr>
      <w:pBdr>
        <w:top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9">
    <w:name w:val="xl89"/>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90">
    <w:name w:val="xl90"/>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1">
    <w:name w:val="xl91"/>
    <w:basedOn w:val="a"/>
    <w:rsid w:val="00C85D15"/>
    <w:pPr>
      <w:pBdr>
        <w:top w:val="single" w:sz="8" w:space="0" w:color="BDC0C7"/>
        <w:left w:val="single" w:sz="8" w:space="0" w:color="BDC0C7"/>
        <w:right w:val="single" w:sz="8" w:space="0" w:color="BDC0C7"/>
      </w:pBdr>
      <w:shd w:val="clear" w:color="000000" w:fill="FFFFFF"/>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93">
    <w:name w:val="xl93"/>
    <w:basedOn w:val="a"/>
    <w:rsid w:val="00C85D15"/>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94">
    <w:name w:val="xl94"/>
    <w:basedOn w:val="a"/>
    <w:rsid w:val="00C85D15"/>
    <w:pPr>
      <w:pBdr>
        <w:top w:val="single" w:sz="8" w:space="0" w:color="BDC0C7"/>
        <w:left w:val="single" w:sz="8" w:space="0" w:color="BDC0C7"/>
        <w:bottom w:val="single" w:sz="8" w:space="0" w:color="BDC0C7"/>
        <w:right w:val="single" w:sz="8" w:space="0" w:color="BDC0C7"/>
      </w:pBdr>
      <w:shd w:val="clear" w:color="000000" w:fill="8CD2FA"/>
      <w:bidi w:val="0"/>
      <w:spacing w:before="100" w:beforeAutospacing="1" w:after="100" w:afterAutospacing="1" w:line="240" w:lineRule="auto"/>
      <w:jc w:val="right"/>
      <w:textAlignment w:val="center"/>
    </w:pPr>
    <w:rPr>
      <w:rFonts w:ascii="Arial" w:eastAsia="Times New Roman" w:hAnsi="Arial" w:cs="Arial"/>
      <w:b/>
      <w:bCs/>
      <w:sz w:val="24"/>
      <w:szCs w:val="24"/>
      <w:u w:val="single"/>
    </w:rPr>
  </w:style>
  <w:style w:type="paragraph" w:customStyle="1" w:styleId="xl95">
    <w:name w:val="xl95"/>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
    <w:rsid w:val="00C85D15"/>
    <w:pPr>
      <w:pBdr>
        <w:top w:val="single" w:sz="8" w:space="0" w:color="BDC0C7"/>
        <w:bottom w:val="single" w:sz="8" w:space="0" w:color="BDC0C7"/>
        <w:right w:val="single" w:sz="8" w:space="0" w:color="BDC0C7"/>
      </w:pBdr>
      <w:shd w:val="clear" w:color="000000" w:fill="E4E6E9"/>
      <w:bidi w:val="0"/>
      <w:spacing w:before="100" w:beforeAutospacing="1" w:after="100" w:afterAutospacing="1" w:line="240" w:lineRule="auto"/>
      <w:jc w:val="center"/>
    </w:pPr>
    <w:rPr>
      <w:rFonts w:ascii="Arial" w:eastAsia="Times New Roman" w:hAnsi="Arial" w:cs="Arial"/>
      <w:b/>
      <w:bCs/>
      <w:sz w:val="28"/>
      <w:szCs w:val="28"/>
    </w:rPr>
  </w:style>
  <w:style w:type="paragraph" w:customStyle="1" w:styleId="xl97">
    <w:name w:val="xl97"/>
    <w:basedOn w:val="a"/>
    <w:rsid w:val="00C85D15"/>
    <w:pPr>
      <w:pBdr>
        <w:top w:val="single" w:sz="8" w:space="0" w:color="BDC0C7"/>
        <w:bottom w:val="single" w:sz="8" w:space="0" w:color="BDC0C7"/>
      </w:pBdr>
      <w:shd w:val="clear" w:color="000000" w:fill="E4E6E9"/>
      <w:bidi w:val="0"/>
      <w:spacing w:before="100" w:beforeAutospacing="1" w:after="100" w:afterAutospacing="1" w:line="240" w:lineRule="auto"/>
      <w:jc w:val="center"/>
    </w:pPr>
    <w:rPr>
      <w:rFonts w:ascii="Arial" w:eastAsia="Times New Roman" w:hAnsi="Arial" w:cs="Arial"/>
      <w:b/>
      <w:bCs/>
      <w:sz w:val="28"/>
      <w:szCs w:val="28"/>
    </w:rPr>
  </w:style>
  <w:style w:type="paragraph" w:customStyle="1" w:styleId="xl98">
    <w:name w:val="xl98"/>
    <w:basedOn w:val="a"/>
    <w:rsid w:val="00C85D15"/>
    <w:pPr>
      <w:pBdr>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99">
    <w:name w:val="xl99"/>
    <w:basedOn w:val="a"/>
    <w:rsid w:val="00C85D15"/>
    <w:pPr>
      <w:pBdr>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0">
    <w:name w:val="xl100"/>
    <w:basedOn w:val="a"/>
    <w:rsid w:val="00C85D15"/>
    <w:pPr>
      <w:pBdr>
        <w:top w:val="single" w:sz="8" w:space="0" w:color="BDC0C7"/>
        <w:left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1">
    <w:name w:val="xl101"/>
    <w:basedOn w:val="a"/>
    <w:rsid w:val="00C85D15"/>
    <w:pPr>
      <w:pBdr>
        <w:left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2">
    <w:name w:val="xl102"/>
    <w:basedOn w:val="a"/>
    <w:rsid w:val="00C85D15"/>
    <w:pPr>
      <w:pBdr>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3">
    <w:name w:val="xl103"/>
    <w:basedOn w:val="a"/>
    <w:rsid w:val="00C85D15"/>
    <w:pPr>
      <w:pBdr>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4">
    <w:name w:val="xl104"/>
    <w:basedOn w:val="a"/>
    <w:rsid w:val="00C85D15"/>
    <w:pPr>
      <w:pBdr>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5">
    <w:name w:val="xl105"/>
    <w:basedOn w:val="a"/>
    <w:rsid w:val="00C85D15"/>
    <w:pPr>
      <w:pBdr>
        <w:top w:val="single" w:sz="8" w:space="0" w:color="BDC0C7"/>
      </w:pBdr>
      <w:shd w:val="clear" w:color="000000" w:fill="E4E6E9"/>
      <w:bidi w:val="0"/>
      <w:spacing w:before="100" w:beforeAutospacing="1" w:after="100" w:afterAutospacing="1" w:line="240" w:lineRule="auto"/>
      <w:jc w:val="center"/>
    </w:pPr>
    <w:rPr>
      <w:rFonts w:ascii="Arial" w:eastAsia="Times New Roman" w:hAnsi="Arial" w:cs="Arial"/>
      <w:b/>
      <w:bCs/>
      <w:sz w:val="28"/>
      <w:szCs w:val="28"/>
    </w:rPr>
  </w:style>
  <w:style w:type="paragraph" w:customStyle="1" w:styleId="xl106">
    <w:name w:val="xl106"/>
    <w:basedOn w:val="a"/>
    <w:rsid w:val="00C85D15"/>
    <w:pPr>
      <w:pBdr>
        <w:top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7">
    <w:name w:val="xl107"/>
    <w:basedOn w:val="a"/>
    <w:rsid w:val="00C85D15"/>
    <w:pPr>
      <w:pBdr>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8">
    <w:name w:val="xl108"/>
    <w:basedOn w:val="a"/>
    <w:rsid w:val="00C85D15"/>
    <w:pPr>
      <w:pBdr>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styleId="a3">
    <w:name w:val="header"/>
    <w:basedOn w:val="a"/>
    <w:link w:val="a4"/>
    <w:uiPriority w:val="99"/>
    <w:unhideWhenUsed/>
    <w:rsid w:val="0063715B"/>
    <w:pPr>
      <w:tabs>
        <w:tab w:val="center" w:pos="4153"/>
        <w:tab w:val="right" w:pos="8306"/>
      </w:tabs>
      <w:spacing w:after="0" w:line="240" w:lineRule="auto"/>
    </w:pPr>
  </w:style>
  <w:style w:type="character" w:customStyle="1" w:styleId="a4">
    <w:name w:val="כותרת עליונה תו"/>
    <w:basedOn w:val="a0"/>
    <w:link w:val="a3"/>
    <w:uiPriority w:val="99"/>
    <w:rsid w:val="0063715B"/>
  </w:style>
  <w:style w:type="paragraph" w:styleId="a5">
    <w:name w:val="footer"/>
    <w:basedOn w:val="a"/>
    <w:link w:val="a6"/>
    <w:uiPriority w:val="99"/>
    <w:unhideWhenUsed/>
    <w:rsid w:val="0063715B"/>
    <w:pPr>
      <w:tabs>
        <w:tab w:val="center" w:pos="4153"/>
        <w:tab w:val="right" w:pos="8306"/>
      </w:tabs>
      <w:spacing w:after="0" w:line="240" w:lineRule="auto"/>
    </w:pPr>
  </w:style>
  <w:style w:type="character" w:customStyle="1" w:styleId="a6">
    <w:name w:val="כותרת תחתונה תו"/>
    <w:basedOn w:val="a0"/>
    <w:link w:val="a5"/>
    <w:uiPriority w:val="99"/>
    <w:rsid w:val="0063715B"/>
  </w:style>
  <w:style w:type="paragraph" w:styleId="a7">
    <w:name w:val="No Spacing"/>
    <w:link w:val="a8"/>
    <w:uiPriority w:val="1"/>
    <w:qFormat/>
    <w:rsid w:val="00AD5F87"/>
    <w:pPr>
      <w:bidi/>
      <w:spacing w:after="0" w:line="240" w:lineRule="auto"/>
    </w:pPr>
    <w:rPr>
      <w:rFonts w:eastAsiaTheme="minorEastAsia"/>
    </w:rPr>
  </w:style>
  <w:style w:type="character" w:customStyle="1" w:styleId="a8">
    <w:name w:val="ללא מרווח תו"/>
    <w:basedOn w:val="a0"/>
    <w:link w:val="a7"/>
    <w:uiPriority w:val="1"/>
    <w:rsid w:val="00AD5F87"/>
    <w:rPr>
      <w:rFonts w:eastAsiaTheme="minorEastAsia"/>
    </w:rPr>
  </w:style>
  <w:style w:type="paragraph" w:styleId="a9">
    <w:name w:val="Balloon Text"/>
    <w:basedOn w:val="a"/>
    <w:link w:val="aa"/>
    <w:uiPriority w:val="99"/>
    <w:semiHidden/>
    <w:unhideWhenUsed/>
    <w:rsid w:val="0097157D"/>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7157D"/>
    <w:rPr>
      <w:rFonts w:ascii="Tahoma" w:hAnsi="Tahoma" w:cs="Tahoma"/>
      <w:sz w:val="18"/>
      <w:szCs w:val="18"/>
    </w:rPr>
  </w:style>
  <w:style w:type="character" w:styleId="ab">
    <w:name w:val="annotation reference"/>
    <w:basedOn w:val="a0"/>
    <w:uiPriority w:val="99"/>
    <w:semiHidden/>
    <w:unhideWhenUsed/>
    <w:rsid w:val="00031DF1"/>
    <w:rPr>
      <w:sz w:val="16"/>
      <w:szCs w:val="16"/>
    </w:rPr>
  </w:style>
  <w:style w:type="paragraph" w:styleId="ac">
    <w:name w:val="annotation text"/>
    <w:basedOn w:val="a"/>
    <w:link w:val="ad"/>
    <w:uiPriority w:val="99"/>
    <w:semiHidden/>
    <w:unhideWhenUsed/>
    <w:rsid w:val="00031DF1"/>
    <w:pPr>
      <w:spacing w:line="240" w:lineRule="auto"/>
    </w:pPr>
    <w:rPr>
      <w:sz w:val="20"/>
      <w:szCs w:val="20"/>
    </w:rPr>
  </w:style>
  <w:style w:type="character" w:customStyle="1" w:styleId="ad">
    <w:name w:val="טקסט הערה תו"/>
    <w:basedOn w:val="a0"/>
    <w:link w:val="ac"/>
    <w:uiPriority w:val="99"/>
    <w:semiHidden/>
    <w:rsid w:val="00031DF1"/>
    <w:rPr>
      <w:sz w:val="20"/>
      <w:szCs w:val="20"/>
    </w:rPr>
  </w:style>
  <w:style w:type="paragraph" w:styleId="ae">
    <w:name w:val="annotation subject"/>
    <w:basedOn w:val="ac"/>
    <w:next w:val="ac"/>
    <w:link w:val="af"/>
    <w:uiPriority w:val="99"/>
    <w:semiHidden/>
    <w:unhideWhenUsed/>
    <w:rsid w:val="00031DF1"/>
    <w:rPr>
      <w:b/>
      <w:bCs/>
    </w:rPr>
  </w:style>
  <w:style w:type="character" w:customStyle="1" w:styleId="af">
    <w:name w:val="נושא הערה תו"/>
    <w:basedOn w:val="ad"/>
    <w:link w:val="ae"/>
    <w:uiPriority w:val="99"/>
    <w:semiHidden/>
    <w:rsid w:val="00031DF1"/>
    <w:rPr>
      <w:b/>
      <w:bCs/>
      <w:sz w:val="20"/>
      <w:szCs w:val="20"/>
    </w:rPr>
  </w:style>
  <w:style w:type="character" w:customStyle="1" w:styleId="UnresolvedMention">
    <w:name w:val="Unresolved Mention"/>
    <w:basedOn w:val="a0"/>
    <w:uiPriority w:val="99"/>
    <w:semiHidden/>
    <w:unhideWhenUsed/>
    <w:rsid w:val="002D270E"/>
    <w:rPr>
      <w:color w:val="605E5C"/>
      <w:shd w:val="clear" w:color="auto" w:fill="E1DFDD"/>
    </w:rPr>
  </w:style>
  <w:style w:type="paragraph" w:styleId="af0">
    <w:name w:val="List Paragraph"/>
    <w:basedOn w:val="a"/>
    <w:uiPriority w:val="34"/>
    <w:qFormat/>
    <w:rsid w:val="00021B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85D15"/>
    <w:rPr>
      <w:color w:val="5A145A"/>
      <w:u w:val="single"/>
    </w:rPr>
  </w:style>
  <w:style w:type="character" w:styleId="FollowedHyperlink">
    <w:name w:val="FollowedHyperlink"/>
    <w:basedOn w:val="a0"/>
    <w:uiPriority w:val="99"/>
    <w:semiHidden/>
    <w:unhideWhenUsed/>
    <w:rsid w:val="00C85D15"/>
    <w:rPr>
      <w:color w:val="DC325A"/>
      <w:u w:val="single"/>
    </w:rPr>
  </w:style>
  <w:style w:type="paragraph" w:customStyle="1" w:styleId="font5">
    <w:name w:val="font5"/>
    <w:basedOn w:val="a"/>
    <w:rsid w:val="00C85D15"/>
    <w:pPr>
      <w:bidi w:val="0"/>
      <w:spacing w:before="100" w:beforeAutospacing="1" w:after="100" w:afterAutospacing="1" w:line="240" w:lineRule="auto"/>
    </w:pPr>
    <w:rPr>
      <w:rFonts w:ascii="Arial" w:eastAsia="Times New Roman" w:hAnsi="Arial" w:cs="Arial"/>
      <w:b/>
      <w:bCs/>
      <w:sz w:val="24"/>
      <w:szCs w:val="24"/>
      <w:u w:val="single"/>
    </w:rPr>
  </w:style>
  <w:style w:type="paragraph" w:customStyle="1" w:styleId="font6">
    <w:name w:val="font6"/>
    <w:basedOn w:val="a"/>
    <w:rsid w:val="00C85D15"/>
    <w:pPr>
      <w:bidi w:val="0"/>
      <w:spacing w:before="100" w:beforeAutospacing="1" w:after="100" w:afterAutospacing="1" w:line="240" w:lineRule="auto"/>
    </w:pPr>
    <w:rPr>
      <w:rFonts w:ascii="Arial" w:eastAsia="Times New Roman" w:hAnsi="Arial" w:cs="Arial"/>
      <w:sz w:val="24"/>
      <w:szCs w:val="24"/>
    </w:rPr>
  </w:style>
  <w:style w:type="paragraph" w:customStyle="1" w:styleId="font7">
    <w:name w:val="font7"/>
    <w:basedOn w:val="a"/>
    <w:rsid w:val="00C85D15"/>
    <w:pPr>
      <w:bidi w:val="0"/>
      <w:spacing w:before="100" w:beforeAutospacing="1" w:after="100" w:afterAutospacing="1" w:line="240" w:lineRule="auto"/>
    </w:pPr>
    <w:rPr>
      <w:rFonts w:ascii="Arial" w:eastAsia="Times New Roman" w:hAnsi="Arial" w:cs="Arial"/>
      <w:color w:val="FF0000"/>
      <w:sz w:val="24"/>
      <w:szCs w:val="24"/>
    </w:rPr>
  </w:style>
  <w:style w:type="paragraph" w:customStyle="1" w:styleId="font8">
    <w:name w:val="font8"/>
    <w:basedOn w:val="a"/>
    <w:rsid w:val="00C85D15"/>
    <w:pPr>
      <w:bidi w:val="0"/>
      <w:spacing w:before="100" w:beforeAutospacing="1" w:after="100" w:afterAutospacing="1" w:line="240" w:lineRule="auto"/>
    </w:pPr>
    <w:rPr>
      <w:rFonts w:ascii="Arial" w:eastAsia="Times New Roman" w:hAnsi="Arial" w:cs="Arial"/>
      <w:sz w:val="24"/>
      <w:szCs w:val="24"/>
      <w:u w:val="single"/>
    </w:rPr>
  </w:style>
  <w:style w:type="paragraph" w:customStyle="1" w:styleId="font9">
    <w:name w:val="font9"/>
    <w:basedOn w:val="a"/>
    <w:rsid w:val="00C85D15"/>
    <w:pPr>
      <w:bidi w:val="0"/>
      <w:spacing w:before="100" w:beforeAutospacing="1" w:after="100" w:afterAutospacing="1" w:line="240" w:lineRule="auto"/>
    </w:pPr>
    <w:rPr>
      <w:rFonts w:ascii="Arial" w:eastAsia="Times New Roman" w:hAnsi="Arial" w:cs="Arial"/>
      <w:b/>
      <w:bCs/>
      <w:sz w:val="24"/>
      <w:szCs w:val="24"/>
    </w:rPr>
  </w:style>
  <w:style w:type="paragraph" w:customStyle="1" w:styleId="font10">
    <w:name w:val="font10"/>
    <w:basedOn w:val="a"/>
    <w:rsid w:val="00C85D15"/>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C85D15"/>
    <w:pPr>
      <w:bidi w:val="0"/>
      <w:spacing w:before="100" w:beforeAutospacing="1" w:after="100" w:afterAutospacing="1" w:line="240" w:lineRule="auto"/>
    </w:pPr>
    <w:rPr>
      <w:rFonts w:ascii="Arial" w:eastAsia="Times New Roman" w:hAnsi="Arial" w:cs="Arial"/>
      <w:color w:val="AC1E3E"/>
      <w:sz w:val="24"/>
      <w:szCs w:val="24"/>
    </w:rPr>
  </w:style>
  <w:style w:type="paragraph" w:customStyle="1" w:styleId="font12">
    <w:name w:val="font12"/>
    <w:basedOn w:val="a"/>
    <w:rsid w:val="00C85D15"/>
    <w:pPr>
      <w:bidi w:val="0"/>
      <w:spacing w:before="100" w:beforeAutospacing="1" w:after="100" w:afterAutospacing="1" w:line="240" w:lineRule="auto"/>
    </w:pPr>
    <w:rPr>
      <w:rFonts w:ascii="Arial" w:eastAsia="Times New Roman" w:hAnsi="Arial" w:cs="Arial"/>
      <w:sz w:val="24"/>
      <w:szCs w:val="24"/>
    </w:rPr>
  </w:style>
  <w:style w:type="paragraph" w:customStyle="1" w:styleId="font13">
    <w:name w:val="font13"/>
    <w:basedOn w:val="a"/>
    <w:rsid w:val="00C85D15"/>
    <w:pPr>
      <w:bidi w:val="0"/>
      <w:spacing w:before="100" w:beforeAutospacing="1" w:after="100" w:afterAutospacing="1" w:line="240" w:lineRule="auto"/>
    </w:pPr>
    <w:rPr>
      <w:rFonts w:ascii="Arial" w:eastAsia="Times New Roman" w:hAnsi="Arial" w:cs="Arial"/>
      <w:b/>
      <w:bCs/>
      <w:color w:val="FF0000"/>
      <w:sz w:val="24"/>
      <w:szCs w:val="24"/>
      <w:u w:val="single"/>
    </w:rPr>
  </w:style>
  <w:style w:type="paragraph" w:customStyle="1" w:styleId="xl65">
    <w:name w:val="xl65"/>
    <w:basedOn w:val="a"/>
    <w:rsid w:val="00C85D15"/>
    <w:pPr>
      <w:shd w:val="clear" w:color="000000" w:fill="FFFFFF"/>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6">
    <w:name w:val="xl66"/>
    <w:basedOn w:val="a"/>
    <w:rsid w:val="00C85D15"/>
    <w:pPr>
      <w:shd w:val="clear" w:color="000000" w:fill="FFFFFF"/>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67">
    <w:name w:val="xl67"/>
    <w:basedOn w:val="a"/>
    <w:rsid w:val="00C85D15"/>
    <w:pPr>
      <w:shd w:val="clear" w:color="000000" w:fill="FFFFFF"/>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8">
    <w:name w:val="xl68"/>
    <w:basedOn w:val="a"/>
    <w:rsid w:val="00C85D15"/>
    <w:pPr>
      <w:pBdr>
        <w:top w:val="single" w:sz="8" w:space="0" w:color="BDC0C7"/>
        <w:left w:val="single" w:sz="8" w:space="0" w:color="BDC0C7"/>
        <w:bottom w:val="single" w:sz="8" w:space="0" w:color="BDC0C7"/>
        <w:right w:val="single" w:sz="8" w:space="0" w:color="BDC0C7"/>
      </w:pBdr>
      <w:shd w:val="clear" w:color="000000" w:fill="8CD2FA"/>
      <w:bidi w:val="0"/>
      <w:spacing w:before="100" w:beforeAutospacing="1" w:after="100" w:afterAutospacing="1" w:line="240" w:lineRule="auto"/>
      <w:jc w:val="center"/>
      <w:textAlignment w:val="center"/>
    </w:pPr>
    <w:rPr>
      <w:rFonts w:ascii="Arial" w:eastAsia="Times New Roman" w:hAnsi="Arial" w:cs="Arial"/>
      <w:b/>
      <w:bCs/>
      <w:sz w:val="24"/>
      <w:szCs w:val="24"/>
      <w:u w:val="single"/>
    </w:rPr>
  </w:style>
  <w:style w:type="paragraph" w:customStyle="1" w:styleId="xl69">
    <w:name w:val="xl69"/>
    <w:basedOn w:val="a"/>
    <w:rsid w:val="00C85D15"/>
    <w:pPr>
      <w:pBdr>
        <w:top w:val="single" w:sz="8" w:space="0" w:color="BDC0C7"/>
        <w:left w:val="single" w:sz="8" w:space="0" w:color="BDC0C7"/>
        <w:right w:val="single" w:sz="8" w:space="0" w:color="BDC0C7"/>
      </w:pBdr>
      <w:shd w:val="clear" w:color="000000" w:fill="8CD2FA"/>
      <w:bidi w:val="0"/>
      <w:spacing w:before="100" w:beforeAutospacing="1" w:after="100" w:afterAutospacing="1" w:line="240" w:lineRule="auto"/>
      <w:jc w:val="center"/>
      <w:textAlignment w:val="center"/>
    </w:pPr>
    <w:rPr>
      <w:rFonts w:ascii="Arial" w:eastAsia="Times New Roman" w:hAnsi="Arial" w:cs="Arial"/>
      <w:b/>
      <w:bCs/>
      <w:sz w:val="24"/>
      <w:szCs w:val="24"/>
      <w:u w:val="single"/>
    </w:rPr>
  </w:style>
  <w:style w:type="paragraph" w:customStyle="1" w:styleId="xl70">
    <w:name w:val="xl70"/>
    <w:basedOn w:val="a"/>
    <w:rsid w:val="00C85D15"/>
    <w:pPr>
      <w:pBdr>
        <w:top w:val="single" w:sz="8" w:space="0" w:color="BDC0C7"/>
        <w:left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1">
    <w:name w:val="xl71"/>
    <w:basedOn w:val="a"/>
    <w:rsid w:val="00C85D15"/>
    <w:pPr>
      <w:pBdr>
        <w:left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2">
    <w:name w:val="xl72"/>
    <w:basedOn w:val="a"/>
    <w:rsid w:val="00C85D15"/>
    <w:pPr>
      <w:pBdr>
        <w:left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u w:val="single"/>
    </w:rPr>
  </w:style>
  <w:style w:type="paragraph" w:customStyle="1" w:styleId="xl73">
    <w:name w:val="xl73"/>
    <w:basedOn w:val="a"/>
    <w:rsid w:val="00C85D15"/>
    <w:pPr>
      <w:pBdr>
        <w:left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4">
    <w:name w:val="xl74"/>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5">
    <w:name w:val="xl75"/>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76">
    <w:name w:val="xl76"/>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7">
    <w:name w:val="xl77"/>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8">
    <w:name w:val="xl78"/>
    <w:basedOn w:val="a"/>
    <w:rsid w:val="00C85D15"/>
    <w:pPr>
      <w:pBdr>
        <w:top w:val="single" w:sz="8" w:space="0" w:color="BDC0C7"/>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9">
    <w:name w:val="xl79"/>
    <w:basedOn w:val="a"/>
    <w:rsid w:val="00C85D15"/>
    <w:pPr>
      <w:pBdr>
        <w:top w:val="single" w:sz="8" w:space="0" w:color="BDC0C7"/>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0">
    <w:name w:val="xl80"/>
    <w:basedOn w:val="a"/>
    <w:rsid w:val="00C85D15"/>
    <w:pPr>
      <w:pBdr>
        <w:top w:val="single" w:sz="8" w:space="0" w:color="BDC0C7"/>
        <w:bottom w:val="single" w:sz="8" w:space="0" w:color="BDC0C7"/>
        <w:right w:val="single" w:sz="8" w:space="0" w:color="BDC0C7"/>
      </w:pBdr>
      <w:bidi w:val="0"/>
      <w:spacing w:before="100" w:beforeAutospacing="1" w:after="100" w:afterAutospacing="1" w:line="240" w:lineRule="auto"/>
      <w:jc w:val="both"/>
      <w:textAlignment w:val="center"/>
    </w:pPr>
    <w:rPr>
      <w:rFonts w:ascii="Arial" w:eastAsia="Times New Roman" w:hAnsi="Arial" w:cs="Arial"/>
      <w:sz w:val="24"/>
      <w:szCs w:val="24"/>
    </w:rPr>
  </w:style>
  <w:style w:type="paragraph" w:customStyle="1" w:styleId="xl81">
    <w:name w:val="xl81"/>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2">
    <w:name w:val="xl82"/>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3">
    <w:name w:val="xl83"/>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4">
    <w:name w:val="xl84"/>
    <w:basedOn w:val="a"/>
    <w:rsid w:val="00C85D15"/>
    <w:pPr>
      <w:pBdr>
        <w:top w:val="single" w:sz="8" w:space="0" w:color="BDC0C7"/>
        <w:left w:val="single" w:sz="8" w:space="0" w:color="BDC0C7"/>
        <w:bottom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5">
    <w:name w:val="xl85"/>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both"/>
      <w:textAlignment w:val="center"/>
    </w:pPr>
    <w:rPr>
      <w:rFonts w:ascii="Arial" w:eastAsia="Times New Roman" w:hAnsi="Arial" w:cs="Arial"/>
      <w:sz w:val="24"/>
      <w:szCs w:val="24"/>
    </w:rPr>
  </w:style>
  <w:style w:type="paragraph" w:customStyle="1" w:styleId="xl86">
    <w:name w:val="xl86"/>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7">
    <w:name w:val="xl87"/>
    <w:basedOn w:val="a"/>
    <w:rsid w:val="00C85D15"/>
    <w:pPr>
      <w:pBdr>
        <w:top w:val="single" w:sz="8" w:space="0" w:color="BDC0C7"/>
        <w:bottom w:val="single" w:sz="8" w:space="0" w:color="BDC0C7"/>
        <w:right w:val="single" w:sz="8" w:space="0" w:color="BDC0C7"/>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8">
    <w:name w:val="xl88"/>
    <w:basedOn w:val="a"/>
    <w:rsid w:val="00C85D15"/>
    <w:pPr>
      <w:pBdr>
        <w:top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9">
    <w:name w:val="xl89"/>
    <w:basedOn w:val="a"/>
    <w:rsid w:val="00C85D15"/>
    <w:pPr>
      <w:pBdr>
        <w:top w:val="single" w:sz="8" w:space="0" w:color="BDC0C7"/>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90">
    <w:name w:val="xl90"/>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1">
    <w:name w:val="xl91"/>
    <w:basedOn w:val="a"/>
    <w:rsid w:val="00C85D15"/>
    <w:pPr>
      <w:pBdr>
        <w:top w:val="single" w:sz="8" w:space="0" w:color="BDC0C7"/>
        <w:left w:val="single" w:sz="8" w:space="0" w:color="BDC0C7"/>
        <w:right w:val="single" w:sz="8" w:space="0" w:color="BDC0C7"/>
      </w:pBdr>
      <w:shd w:val="clear" w:color="000000" w:fill="FFFFFF"/>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93">
    <w:name w:val="xl93"/>
    <w:basedOn w:val="a"/>
    <w:rsid w:val="00C85D15"/>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94">
    <w:name w:val="xl94"/>
    <w:basedOn w:val="a"/>
    <w:rsid w:val="00C85D15"/>
    <w:pPr>
      <w:pBdr>
        <w:top w:val="single" w:sz="8" w:space="0" w:color="BDC0C7"/>
        <w:left w:val="single" w:sz="8" w:space="0" w:color="BDC0C7"/>
        <w:bottom w:val="single" w:sz="8" w:space="0" w:color="BDC0C7"/>
        <w:right w:val="single" w:sz="8" w:space="0" w:color="BDC0C7"/>
      </w:pBdr>
      <w:shd w:val="clear" w:color="000000" w:fill="8CD2FA"/>
      <w:bidi w:val="0"/>
      <w:spacing w:before="100" w:beforeAutospacing="1" w:after="100" w:afterAutospacing="1" w:line="240" w:lineRule="auto"/>
      <w:jc w:val="right"/>
      <w:textAlignment w:val="center"/>
    </w:pPr>
    <w:rPr>
      <w:rFonts w:ascii="Arial" w:eastAsia="Times New Roman" w:hAnsi="Arial" w:cs="Arial"/>
      <w:b/>
      <w:bCs/>
      <w:sz w:val="24"/>
      <w:szCs w:val="24"/>
      <w:u w:val="single"/>
    </w:rPr>
  </w:style>
  <w:style w:type="paragraph" w:customStyle="1" w:styleId="xl95">
    <w:name w:val="xl95"/>
    <w:basedOn w:val="a"/>
    <w:rsid w:val="00C85D15"/>
    <w:pPr>
      <w:pBdr>
        <w:top w:val="single" w:sz="8" w:space="0" w:color="BDC0C7"/>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
    <w:rsid w:val="00C85D15"/>
    <w:pPr>
      <w:pBdr>
        <w:top w:val="single" w:sz="8" w:space="0" w:color="BDC0C7"/>
        <w:bottom w:val="single" w:sz="8" w:space="0" w:color="BDC0C7"/>
        <w:right w:val="single" w:sz="8" w:space="0" w:color="BDC0C7"/>
      </w:pBdr>
      <w:shd w:val="clear" w:color="000000" w:fill="E4E6E9"/>
      <w:bidi w:val="0"/>
      <w:spacing w:before="100" w:beforeAutospacing="1" w:after="100" w:afterAutospacing="1" w:line="240" w:lineRule="auto"/>
      <w:jc w:val="center"/>
    </w:pPr>
    <w:rPr>
      <w:rFonts w:ascii="Arial" w:eastAsia="Times New Roman" w:hAnsi="Arial" w:cs="Arial"/>
      <w:b/>
      <w:bCs/>
      <w:sz w:val="28"/>
      <w:szCs w:val="28"/>
    </w:rPr>
  </w:style>
  <w:style w:type="paragraph" w:customStyle="1" w:styleId="xl97">
    <w:name w:val="xl97"/>
    <w:basedOn w:val="a"/>
    <w:rsid w:val="00C85D15"/>
    <w:pPr>
      <w:pBdr>
        <w:top w:val="single" w:sz="8" w:space="0" w:color="BDC0C7"/>
        <w:bottom w:val="single" w:sz="8" w:space="0" w:color="BDC0C7"/>
      </w:pBdr>
      <w:shd w:val="clear" w:color="000000" w:fill="E4E6E9"/>
      <w:bidi w:val="0"/>
      <w:spacing w:before="100" w:beforeAutospacing="1" w:after="100" w:afterAutospacing="1" w:line="240" w:lineRule="auto"/>
      <w:jc w:val="center"/>
    </w:pPr>
    <w:rPr>
      <w:rFonts w:ascii="Arial" w:eastAsia="Times New Roman" w:hAnsi="Arial" w:cs="Arial"/>
      <w:b/>
      <w:bCs/>
      <w:sz w:val="28"/>
      <w:szCs w:val="28"/>
    </w:rPr>
  </w:style>
  <w:style w:type="paragraph" w:customStyle="1" w:styleId="xl98">
    <w:name w:val="xl98"/>
    <w:basedOn w:val="a"/>
    <w:rsid w:val="00C85D15"/>
    <w:pPr>
      <w:pBdr>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99">
    <w:name w:val="xl99"/>
    <w:basedOn w:val="a"/>
    <w:rsid w:val="00C85D15"/>
    <w:pPr>
      <w:pBdr>
        <w:left w:val="single" w:sz="8" w:space="0" w:color="BDC0C7"/>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0">
    <w:name w:val="xl100"/>
    <w:basedOn w:val="a"/>
    <w:rsid w:val="00C85D15"/>
    <w:pPr>
      <w:pBdr>
        <w:top w:val="single" w:sz="8" w:space="0" w:color="BDC0C7"/>
        <w:left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1">
    <w:name w:val="xl101"/>
    <w:basedOn w:val="a"/>
    <w:rsid w:val="00C85D15"/>
    <w:pPr>
      <w:pBdr>
        <w:left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2">
    <w:name w:val="xl102"/>
    <w:basedOn w:val="a"/>
    <w:rsid w:val="00C85D15"/>
    <w:pPr>
      <w:pBdr>
        <w:left w:val="single" w:sz="8" w:space="0" w:color="BDC0C7"/>
        <w:bottom w:val="single" w:sz="8" w:space="0" w:color="BDC0C7"/>
        <w:right w:val="single" w:sz="8" w:space="0" w:color="BDC0C7"/>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3">
    <w:name w:val="xl103"/>
    <w:basedOn w:val="a"/>
    <w:rsid w:val="00C85D15"/>
    <w:pPr>
      <w:pBdr>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4">
    <w:name w:val="xl104"/>
    <w:basedOn w:val="a"/>
    <w:rsid w:val="00C85D15"/>
    <w:pPr>
      <w:pBdr>
        <w:left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5">
    <w:name w:val="xl105"/>
    <w:basedOn w:val="a"/>
    <w:rsid w:val="00C85D15"/>
    <w:pPr>
      <w:pBdr>
        <w:top w:val="single" w:sz="8" w:space="0" w:color="BDC0C7"/>
      </w:pBdr>
      <w:shd w:val="clear" w:color="000000" w:fill="E4E6E9"/>
      <w:bidi w:val="0"/>
      <w:spacing w:before="100" w:beforeAutospacing="1" w:after="100" w:afterAutospacing="1" w:line="240" w:lineRule="auto"/>
      <w:jc w:val="center"/>
    </w:pPr>
    <w:rPr>
      <w:rFonts w:ascii="Arial" w:eastAsia="Times New Roman" w:hAnsi="Arial" w:cs="Arial"/>
      <w:b/>
      <w:bCs/>
      <w:sz w:val="28"/>
      <w:szCs w:val="28"/>
    </w:rPr>
  </w:style>
  <w:style w:type="paragraph" w:customStyle="1" w:styleId="xl106">
    <w:name w:val="xl106"/>
    <w:basedOn w:val="a"/>
    <w:rsid w:val="00C85D15"/>
    <w:pPr>
      <w:pBdr>
        <w:top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7">
    <w:name w:val="xl107"/>
    <w:basedOn w:val="a"/>
    <w:rsid w:val="00C85D15"/>
    <w:pPr>
      <w:pBdr>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8">
    <w:name w:val="xl108"/>
    <w:basedOn w:val="a"/>
    <w:rsid w:val="00C85D15"/>
    <w:pPr>
      <w:pBdr>
        <w:bottom w:val="single" w:sz="8" w:space="0" w:color="BDC0C7"/>
        <w:right w:val="single" w:sz="8" w:space="0" w:color="BDC0C7"/>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styleId="a3">
    <w:name w:val="header"/>
    <w:basedOn w:val="a"/>
    <w:link w:val="a4"/>
    <w:uiPriority w:val="99"/>
    <w:unhideWhenUsed/>
    <w:rsid w:val="0063715B"/>
    <w:pPr>
      <w:tabs>
        <w:tab w:val="center" w:pos="4153"/>
        <w:tab w:val="right" w:pos="8306"/>
      </w:tabs>
      <w:spacing w:after="0" w:line="240" w:lineRule="auto"/>
    </w:pPr>
  </w:style>
  <w:style w:type="character" w:customStyle="1" w:styleId="a4">
    <w:name w:val="כותרת עליונה תו"/>
    <w:basedOn w:val="a0"/>
    <w:link w:val="a3"/>
    <w:uiPriority w:val="99"/>
    <w:rsid w:val="0063715B"/>
  </w:style>
  <w:style w:type="paragraph" w:styleId="a5">
    <w:name w:val="footer"/>
    <w:basedOn w:val="a"/>
    <w:link w:val="a6"/>
    <w:uiPriority w:val="99"/>
    <w:unhideWhenUsed/>
    <w:rsid w:val="0063715B"/>
    <w:pPr>
      <w:tabs>
        <w:tab w:val="center" w:pos="4153"/>
        <w:tab w:val="right" w:pos="8306"/>
      </w:tabs>
      <w:spacing w:after="0" w:line="240" w:lineRule="auto"/>
    </w:pPr>
  </w:style>
  <w:style w:type="character" w:customStyle="1" w:styleId="a6">
    <w:name w:val="כותרת תחתונה תו"/>
    <w:basedOn w:val="a0"/>
    <w:link w:val="a5"/>
    <w:uiPriority w:val="99"/>
    <w:rsid w:val="0063715B"/>
  </w:style>
  <w:style w:type="paragraph" w:styleId="a7">
    <w:name w:val="No Spacing"/>
    <w:link w:val="a8"/>
    <w:uiPriority w:val="1"/>
    <w:qFormat/>
    <w:rsid w:val="00AD5F87"/>
    <w:pPr>
      <w:bidi/>
      <w:spacing w:after="0" w:line="240" w:lineRule="auto"/>
    </w:pPr>
    <w:rPr>
      <w:rFonts w:eastAsiaTheme="minorEastAsia"/>
    </w:rPr>
  </w:style>
  <w:style w:type="character" w:customStyle="1" w:styleId="a8">
    <w:name w:val="ללא מרווח תו"/>
    <w:basedOn w:val="a0"/>
    <w:link w:val="a7"/>
    <w:uiPriority w:val="1"/>
    <w:rsid w:val="00AD5F87"/>
    <w:rPr>
      <w:rFonts w:eastAsiaTheme="minorEastAsia"/>
    </w:rPr>
  </w:style>
  <w:style w:type="paragraph" w:styleId="a9">
    <w:name w:val="Balloon Text"/>
    <w:basedOn w:val="a"/>
    <w:link w:val="aa"/>
    <w:uiPriority w:val="99"/>
    <w:semiHidden/>
    <w:unhideWhenUsed/>
    <w:rsid w:val="0097157D"/>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7157D"/>
    <w:rPr>
      <w:rFonts w:ascii="Tahoma" w:hAnsi="Tahoma" w:cs="Tahoma"/>
      <w:sz w:val="18"/>
      <w:szCs w:val="18"/>
    </w:rPr>
  </w:style>
  <w:style w:type="character" w:styleId="ab">
    <w:name w:val="annotation reference"/>
    <w:basedOn w:val="a0"/>
    <w:uiPriority w:val="99"/>
    <w:semiHidden/>
    <w:unhideWhenUsed/>
    <w:rsid w:val="00031DF1"/>
    <w:rPr>
      <w:sz w:val="16"/>
      <w:szCs w:val="16"/>
    </w:rPr>
  </w:style>
  <w:style w:type="paragraph" w:styleId="ac">
    <w:name w:val="annotation text"/>
    <w:basedOn w:val="a"/>
    <w:link w:val="ad"/>
    <w:uiPriority w:val="99"/>
    <w:semiHidden/>
    <w:unhideWhenUsed/>
    <w:rsid w:val="00031DF1"/>
    <w:pPr>
      <w:spacing w:line="240" w:lineRule="auto"/>
    </w:pPr>
    <w:rPr>
      <w:sz w:val="20"/>
      <w:szCs w:val="20"/>
    </w:rPr>
  </w:style>
  <w:style w:type="character" w:customStyle="1" w:styleId="ad">
    <w:name w:val="טקסט הערה תו"/>
    <w:basedOn w:val="a0"/>
    <w:link w:val="ac"/>
    <w:uiPriority w:val="99"/>
    <w:semiHidden/>
    <w:rsid w:val="00031DF1"/>
    <w:rPr>
      <w:sz w:val="20"/>
      <w:szCs w:val="20"/>
    </w:rPr>
  </w:style>
  <w:style w:type="paragraph" w:styleId="ae">
    <w:name w:val="annotation subject"/>
    <w:basedOn w:val="ac"/>
    <w:next w:val="ac"/>
    <w:link w:val="af"/>
    <w:uiPriority w:val="99"/>
    <w:semiHidden/>
    <w:unhideWhenUsed/>
    <w:rsid w:val="00031DF1"/>
    <w:rPr>
      <w:b/>
      <w:bCs/>
    </w:rPr>
  </w:style>
  <w:style w:type="character" w:customStyle="1" w:styleId="af">
    <w:name w:val="נושא הערה תו"/>
    <w:basedOn w:val="ad"/>
    <w:link w:val="ae"/>
    <w:uiPriority w:val="99"/>
    <w:semiHidden/>
    <w:rsid w:val="00031DF1"/>
    <w:rPr>
      <w:b/>
      <w:bCs/>
      <w:sz w:val="20"/>
      <w:szCs w:val="20"/>
    </w:rPr>
  </w:style>
  <w:style w:type="character" w:customStyle="1" w:styleId="UnresolvedMention">
    <w:name w:val="Unresolved Mention"/>
    <w:basedOn w:val="a0"/>
    <w:uiPriority w:val="99"/>
    <w:semiHidden/>
    <w:unhideWhenUsed/>
    <w:rsid w:val="002D270E"/>
    <w:rPr>
      <w:color w:val="605E5C"/>
      <w:shd w:val="clear" w:color="auto" w:fill="E1DFDD"/>
    </w:rPr>
  </w:style>
  <w:style w:type="paragraph" w:styleId="af0">
    <w:name w:val="List Paragraph"/>
    <w:basedOn w:val="a"/>
    <w:uiPriority w:val="34"/>
    <w:qFormat/>
    <w:rsid w:val="00021B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755207">
      <w:bodyDiv w:val="1"/>
      <w:marLeft w:val="0"/>
      <w:marRight w:val="0"/>
      <w:marTop w:val="0"/>
      <w:marBottom w:val="0"/>
      <w:divBdr>
        <w:top w:val="none" w:sz="0" w:space="0" w:color="auto"/>
        <w:left w:val="none" w:sz="0" w:space="0" w:color="auto"/>
        <w:bottom w:val="none" w:sz="0" w:space="0" w:color="auto"/>
        <w:right w:val="none" w:sz="0" w:space="0" w:color="auto"/>
      </w:divBdr>
    </w:div>
    <w:div w:id="541131883">
      <w:bodyDiv w:val="1"/>
      <w:marLeft w:val="0"/>
      <w:marRight w:val="0"/>
      <w:marTop w:val="0"/>
      <w:marBottom w:val="0"/>
      <w:divBdr>
        <w:top w:val="none" w:sz="0" w:space="0" w:color="auto"/>
        <w:left w:val="none" w:sz="0" w:space="0" w:color="auto"/>
        <w:bottom w:val="none" w:sz="0" w:space="0" w:color="auto"/>
        <w:right w:val="none" w:sz="0" w:space="0" w:color="auto"/>
      </w:divBdr>
    </w:div>
    <w:div w:id="701976148">
      <w:bodyDiv w:val="1"/>
      <w:marLeft w:val="0"/>
      <w:marRight w:val="0"/>
      <w:marTop w:val="0"/>
      <w:marBottom w:val="0"/>
      <w:divBdr>
        <w:top w:val="none" w:sz="0" w:space="0" w:color="auto"/>
        <w:left w:val="none" w:sz="0" w:space="0" w:color="auto"/>
        <w:bottom w:val="none" w:sz="0" w:space="0" w:color="auto"/>
        <w:right w:val="none" w:sz="0" w:space="0" w:color="auto"/>
      </w:divBdr>
    </w:div>
    <w:div w:id="879899788">
      <w:bodyDiv w:val="1"/>
      <w:marLeft w:val="0"/>
      <w:marRight w:val="0"/>
      <w:marTop w:val="0"/>
      <w:marBottom w:val="0"/>
      <w:divBdr>
        <w:top w:val="none" w:sz="0" w:space="0" w:color="auto"/>
        <w:left w:val="none" w:sz="0" w:space="0" w:color="auto"/>
        <w:bottom w:val="none" w:sz="0" w:space="0" w:color="auto"/>
        <w:right w:val="none" w:sz="0" w:space="0" w:color="auto"/>
      </w:divBdr>
    </w:div>
    <w:div w:id="1088042610">
      <w:bodyDiv w:val="1"/>
      <w:marLeft w:val="0"/>
      <w:marRight w:val="0"/>
      <w:marTop w:val="0"/>
      <w:marBottom w:val="0"/>
      <w:divBdr>
        <w:top w:val="none" w:sz="0" w:space="0" w:color="auto"/>
        <w:left w:val="none" w:sz="0" w:space="0" w:color="auto"/>
        <w:bottom w:val="none" w:sz="0" w:space="0" w:color="auto"/>
        <w:right w:val="none" w:sz="0" w:space="0" w:color="auto"/>
      </w:divBdr>
    </w:div>
    <w:div w:id="1618103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mr.gov.il/officestenders/Pages/officetender.aspx?pID=625307"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00627018</AutoNumber>
    <SDImportance xmlns="b54c0187-0bc2-4579-9d09-f4bdfdf0b6e7">0</SDImportance>
    <SDAuthor xmlns="b54c0187-0bc2-4579-9d09-f4bdfdf0b6e7">תמי גפני</SDAuthor>
    <SDHebDate xmlns="b54c0187-0bc2-4579-9d09-f4bdfdf0b6e7">כ"א בסיון, התשע"ח</SDHebDate>
    <SDCategoryID xmlns="b54c0187-0bc2-4579-9d09-f4bdfdf0b6e7">48f35a74011c;#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תעסוקה:תעסוקת אנשים עם מוגבלות:הרחבת התכנית;#</SDCategories>
    <SDNumOfSignatures xmlns="b54c0187-0bc2-4579-9d09-f4bdfdf0b6e7" xsi:nil="true"/>
    <SDDocDate xmlns="b54c0187-0bc2-4579-9d09-f4bdfdf0b6e7">2018-06-04T12:27:35+00:00</SDDocDate>
    <DocumentType xmlns="b54c0187-0bc2-4579-9d09-f4bdfdf0b6e7">דואר יוצא</DocumentType>
  </documentManagement>
</p:properti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6" ma:contentTypeDescription="צור מסמך חדש." ma:contentTypeScope="" ma:versionID="5595b8f4664476324559a5ab12ef08de">
  <xsd:schema xmlns:xsd="http://www.w3.org/2001/XMLSchema" xmlns:xs="http://www.w3.org/2001/XMLSchema" xmlns:p="http://schemas.microsoft.com/office/2006/metadata/properties" xmlns:ns2="b54c0187-0bc2-4579-9d09-f4bdfdf0b6e7" targetNamespace="http://schemas.microsoft.com/office/2006/metadata/properties" ma:root="true" ma:fieldsID="12471df93c225a1316c1c5d99b84562c"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SDExternalEntityConnected" ma:index="1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6DD1F-117E-4602-8DD2-A7A8BB7F1240}">
  <ds:schemaRefs>
    <ds:schemaRef ds:uri="http://schemas.microsoft.com/sharepoint/v3/contenttype/forms"/>
  </ds:schemaRefs>
</ds:datastoreItem>
</file>

<file path=customXml/itemProps2.xml><?xml version="1.0" encoding="utf-8"?>
<ds:datastoreItem xmlns:ds="http://schemas.openxmlformats.org/officeDocument/2006/customXml" ds:itemID="{D0480336-949A-4826-B725-FA3E25585085}">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0B6726C-A7B2-499E-A691-A6B9420D0B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F750AE-2D82-4C6A-9298-8D6E94DA3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16981</Words>
  <Characters>84909</Characters>
  <Application>Microsoft Office Word</Application>
  <DocSecurity>0</DocSecurity>
  <Lines>707</Lines>
  <Paragraphs>203</Paragraphs>
  <ScaleCrop>false</ScaleCrop>
  <HeadingPairs>
    <vt:vector size="2" baseType="variant">
      <vt:variant>
        <vt:lpstr>שם</vt:lpstr>
      </vt:variant>
      <vt:variant>
        <vt:i4>1</vt:i4>
      </vt:variant>
    </vt:vector>
  </HeadingPairs>
  <TitlesOfParts>
    <vt:vector size="1" baseType="lpstr">
      <vt:lpstr>תשובות לשאלות הבהרה</vt:lpstr>
    </vt:vector>
  </TitlesOfParts>
  <Company/>
  <LinksUpToDate>false</LinksUpToDate>
  <CharactersWithSpaces>101687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הבהרה</dc:title>
  <dc:subject/>
  <dc:creator>תמר גפני</dc:creator>
  <cp:keywords/>
  <dc:description/>
  <cp:lastModifiedBy>Lior Shvartz</cp:lastModifiedBy>
  <cp:revision>16</cp:revision>
  <dcterms:created xsi:type="dcterms:W3CDTF">2018-12-25T12:06:00Z</dcterms:created>
  <dcterms:modified xsi:type="dcterms:W3CDTF">2018-12-25T13:31:00Z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0x0101009D8646BD38905B4B95500847BB1B1FF704008CE7CC5BD681764CB78C1A735B904B75</vt:lpwstr>
  </property>
  <property fmtid="{D5CDD505-2E9C-101B-9397-08002B2CF9AE}" pid="3" name="xmlns:z">
    <vt:lpwstr>#RowsetSchema</vt:lpwstr>
  </property>
  <property fmtid="{D5CDD505-2E9C-101B-9397-08002B2CF9AE}" pid="4" name="FileLeafRef">
    <vt:lpwstr>39572;#00627018.docx</vt:lpwstr>
  </property>
  <property fmtid="{D5CDD505-2E9C-101B-9397-08002B2CF9AE}" pid="5" name="Modified_x0020_By">
    <vt:lpwstr>i:0#.f|ldapmember|tamar</vt:lpwstr>
  </property>
  <property fmtid="{D5CDD505-2E9C-101B-9397-08002B2CF9AE}" pid="6" name="Created_x0020_By">
    <vt:lpwstr>i:0#.f|ldapmember|tamar</vt:lpwstr>
  </property>
  <property fmtid="{D5CDD505-2E9C-101B-9397-08002B2CF9AE}" pid="7" name="File_x0020_Type">
    <vt:lpwstr>docx</vt:lpwstr>
  </property>
  <property fmtid="{D5CDD505-2E9C-101B-9397-08002B2CF9AE}" pid="8" name="AutoNumber">
    <vt:lpwstr>00627018</vt:lpwstr>
  </property>
  <property fmtid="{D5CDD505-2E9C-101B-9397-08002B2CF9AE}" pid="9" name="SDCategories">
    <vt:lpwstr>:עדליא:אגף פרויקטים:יעוץ לממונה תעסוקה:תעסוקת אנשים עם מוגבלות:הרחבת התכנית;#</vt:lpwstr>
  </property>
  <property fmtid="{D5CDD505-2E9C-101B-9397-08002B2CF9AE}" pid="10" name="SDCategoryID">
    <vt:lpwstr>48f35a74011c;#</vt:lpwstr>
  </property>
  <property fmtid="{D5CDD505-2E9C-101B-9397-08002B2CF9AE}" pid="11" name="SDDocumentSource">
    <vt:lpwstr>OfficeAddIn</vt:lpwstr>
  </property>
  <property fmtid="{D5CDD505-2E9C-101B-9397-08002B2CF9AE}" pid="12" name="SDAuthor">
    <vt:lpwstr>תמי גפני</vt:lpwstr>
  </property>
  <property fmtid="{D5CDD505-2E9C-101B-9397-08002B2CF9AE}" pid="13" name="SDDocDate">
    <vt:lpwstr>04/06/2018</vt:lpwstr>
  </property>
  <property fmtid="{D5CDD505-2E9C-101B-9397-08002B2CF9AE}" pid="14" name="SDHebDate">
    <vt:lpwstr>כ"א בסיון, התשע"ח</vt:lpwstr>
  </property>
  <property fmtid="{D5CDD505-2E9C-101B-9397-08002B2CF9AE}" pid="15" name="SDImportance">
    <vt:lpwstr>0</vt:lpwstr>
  </property>
  <property fmtid="{D5CDD505-2E9C-101B-9397-08002B2CF9AE}" pid="16" name="DocumentType">
    <vt:lpwstr>דואר יוצא</vt:lpwstr>
  </property>
  <property fmtid="{D5CDD505-2E9C-101B-9397-08002B2CF9AE}" pid="17" name="ID">
    <vt:lpwstr>39572</vt:lpwstr>
  </property>
  <property fmtid="{D5CDD505-2E9C-101B-9397-08002B2CF9AE}" pid="18" name="ContentType">
    <vt:lpwstr>דואר יוצא</vt:lpwstr>
  </property>
  <property fmtid="{D5CDD505-2E9C-101B-9397-08002B2CF9AE}" pid="19" name="Created">
    <vt:lpwstr>04/06/2018</vt:lpwstr>
  </property>
  <property fmtid="{D5CDD505-2E9C-101B-9397-08002B2CF9AE}" pid="20" name="Author">
    <vt:lpwstr>28;#תמי גפני</vt:lpwstr>
  </property>
  <property fmtid="{D5CDD505-2E9C-101B-9397-08002B2CF9AE}" pid="21" name="Modified">
    <vt:lpwstr>18/06/2018</vt:lpwstr>
  </property>
  <property fmtid="{D5CDD505-2E9C-101B-9397-08002B2CF9AE}" pid="22" name="Editor">
    <vt:lpwstr>28;#תמי גפני</vt:lpwstr>
  </property>
  <property fmtid="{D5CDD505-2E9C-101B-9397-08002B2CF9AE}" pid="23" name="_ModerationStatus">
    <vt:lpwstr>0</vt:lpwstr>
  </property>
  <property fmtid="{D5CDD505-2E9C-101B-9397-08002B2CF9AE}" pid="24" name="FileRef">
    <vt:lpwstr>39572;#sites/Adalya01/Projects/DocLib/DocLib automatically created by sharedocs 8/00627018.docx</vt:lpwstr>
  </property>
  <property fmtid="{D5CDD505-2E9C-101B-9397-08002B2CF9AE}" pid="25" name="FileDirRef">
    <vt:lpwstr>39572;#sites/Adalya01/Projects/DocLib/DocLib automatically created by sharedocs 8</vt:lpwstr>
  </property>
  <property fmtid="{D5CDD505-2E9C-101B-9397-08002B2CF9AE}" pid="26" name="Last_x0020_Modified">
    <vt:lpwstr>39572;#2018-06-18 13:26:59</vt:lpwstr>
  </property>
  <property fmtid="{D5CDD505-2E9C-101B-9397-08002B2CF9AE}" pid="27" name="Created_x0020_Date">
    <vt:lpwstr>39572;#2018-06-04 15:27:35</vt:lpwstr>
  </property>
  <property fmtid="{D5CDD505-2E9C-101B-9397-08002B2CF9AE}" pid="28" name="File_x0020_Size">
    <vt:lpwstr>39572;#186270</vt:lpwstr>
  </property>
  <property fmtid="{D5CDD505-2E9C-101B-9397-08002B2CF9AE}" pid="29" name="FSObjType">
    <vt:lpwstr>39572;#0</vt:lpwstr>
  </property>
  <property fmtid="{D5CDD505-2E9C-101B-9397-08002B2CF9AE}" pid="30" name="SortBehavior">
    <vt:lpwstr>39572;#0</vt:lpwstr>
  </property>
  <property fmtid="{D5CDD505-2E9C-101B-9397-08002B2CF9AE}" pid="31" name="PermMask">
    <vt:lpwstr>0x1b03c4312ef</vt:lpwstr>
  </property>
  <property fmtid="{D5CDD505-2E9C-101B-9397-08002B2CF9AE}" pid="32" name="CheckedOutUserId">
    <vt:lpwstr>39572;#</vt:lpwstr>
  </property>
  <property fmtid="{D5CDD505-2E9C-101B-9397-08002B2CF9AE}" pid="33" name="IsCheckedoutToLocal">
    <vt:lpwstr>39572;#0</vt:lpwstr>
  </property>
  <property fmtid="{D5CDD505-2E9C-101B-9397-08002B2CF9AE}" pid="34" name="UniqueId">
    <vt:lpwstr>39572;#{9B856B7D-E6C5-4F6E-B339-C5A3BF75E872}</vt:lpwstr>
  </property>
  <property fmtid="{D5CDD505-2E9C-101B-9397-08002B2CF9AE}" pid="35" name="ProgId">
    <vt:lpwstr>39572;#</vt:lpwstr>
  </property>
  <property fmtid="{D5CDD505-2E9C-101B-9397-08002B2CF9AE}" pid="36" name="ScopeId">
    <vt:lpwstr>39572;#{8A5F4F84-3720-4DFB-935C-4E6A0B9D1F98}</vt:lpwstr>
  </property>
  <property fmtid="{D5CDD505-2E9C-101B-9397-08002B2CF9AE}" pid="37" name="VirusStatus">
    <vt:lpwstr>39572;#186270</vt:lpwstr>
  </property>
  <property fmtid="{D5CDD505-2E9C-101B-9397-08002B2CF9AE}" pid="38" name="CheckedOutTitle">
    <vt:lpwstr>39572;#</vt:lpwstr>
  </property>
  <property fmtid="{D5CDD505-2E9C-101B-9397-08002B2CF9AE}" pid="39" name="_CheckinComment">
    <vt:lpwstr>39572;#</vt:lpwstr>
  </property>
  <property fmtid="{D5CDD505-2E9C-101B-9397-08002B2CF9AE}" pid="40" name="_EditMenuTableStart">
    <vt:lpwstr>00627018.docx</vt:lpwstr>
  </property>
  <property fmtid="{D5CDD505-2E9C-101B-9397-08002B2CF9AE}" pid="41" name="_EditMenuTableStart2">
    <vt:lpwstr>39572</vt:lpwstr>
  </property>
  <property fmtid="{D5CDD505-2E9C-101B-9397-08002B2CF9AE}" pid="42" name="_EditMenuTableEnd">
    <vt:lpwstr>39572</vt:lpwstr>
  </property>
  <property fmtid="{D5CDD505-2E9C-101B-9397-08002B2CF9AE}" pid="43" name="LinkFilenameNoMenu">
    <vt:lpwstr>00627018.docx</vt:lpwstr>
  </property>
  <property fmtid="{D5CDD505-2E9C-101B-9397-08002B2CF9AE}" pid="44" name="LinkFilename">
    <vt:lpwstr>00627018.docx</vt:lpwstr>
  </property>
  <property fmtid="{D5CDD505-2E9C-101B-9397-08002B2CF9AE}" pid="45" name="LinkFilename2">
    <vt:lpwstr>00627018.docx</vt:lpwstr>
  </property>
  <property fmtid="{D5CDD505-2E9C-101B-9397-08002B2CF9AE}" pid="46" name="DocIcon">
    <vt:lpwstr>docx</vt:lpwstr>
  </property>
  <property fmtid="{D5CDD505-2E9C-101B-9397-08002B2CF9AE}" pid="47" name="ServerUrl">
    <vt:lpwstr>/sites/Adalya01/Projects/DocLib/DocLib automatically created by sharedocs 8/00627018.docx</vt:lpwstr>
  </property>
  <property fmtid="{D5CDD505-2E9C-101B-9397-08002B2CF9AE}" pid="48" name="EncodedAbsUrl">
    <vt:lpwstr>https://online.sharedocs.com/sites/Adalya01/Projects/DocLib/DocLib%20automatically%20created%20by%20sharedocs%208/00627018.docx</vt:lpwstr>
  </property>
  <property fmtid="{D5CDD505-2E9C-101B-9397-08002B2CF9AE}" pid="49" name="BaseName">
    <vt:lpwstr>00627018</vt:lpwstr>
  </property>
  <property fmtid="{D5CDD505-2E9C-101B-9397-08002B2CF9AE}" pid="50" name="FileSizeDisplay">
    <vt:lpwstr>186270</vt:lpwstr>
  </property>
  <property fmtid="{D5CDD505-2E9C-101B-9397-08002B2CF9AE}" pid="51" name="MetaInfo">
    <vt:lpwstr>39572;#Etag:SW|{9B856B7D-E6C5-4F6E-B339-C5A3BF75E872},4_x000d_
_Level:SW|1_x000d_
ItemChildCount:SW|39572;#0_x000d_
vti_thumbnailexists:BW|false_x000d_
Order:SW|3957200.00000000_x000d_
vti_pluggableparserversion:SR|15.0.0.4919_x000d_
SDLastSigningDate:EW|_x000d_
Last Modified:SW|39572;#2018-06-04</vt:lpwstr>
  </property>
  <property fmtid="{D5CDD505-2E9C-101B-9397-08002B2CF9AE}" pid="52" name="_Level">
    <vt:lpwstr>1</vt:lpwstr>
  </property>
  <property fmtid="{D5CDD505-2E9C-101B-9397-08002B2CF9AE}" pid="53" name="_IsCurrentVersion">
    <vt:lpwstr>1</vt:lpwstr>
  </property>
  <property fmtid="{D5CDD505-2E9C-101B-9397-08002B2CF9AE}" pid="54" name="ItemChildCount">
    <vt:lpwstr>39572;#0</vt:lpwstr>
  </property>
  <property fmtid="{D5CDD505-2E9C-101B-9397-08002B2CF9AE}" pid="55" name="FolderChildCount">
    <vt:lpwstr>39572;#0</vt:lpwstr>
  </property>
  <property fmtid="{D5CDD505-2E9C-101B-9397-08002B2CF9AE}" pid="56" name="SelectTitle">
    <vt:lpwstr>39572</vt:lpwstr>
  </property>
  <property fmtid="{D5CDD505-2E9C-101B-9397-08002B2CF9AE}" pid="57" name="SelectFilename">
    <vt:lpwstr>39572</vt:lpwstr>
  </property>
  <property fmtid="{D5CDD505-2E9C-101B-9397-08002B2CF9AE}" pid="58" name="Edit">
    <vt:lpwstr>0</vt:lpwstr>
  </property>
  <property fmtid="{D5CDD505-2E9C-101B-9397-08002B2CF9AE}" pid="59" name="owshiddenversion">
    <vt:lpwstr>8</vt:lpwstr>
  </property>
  <property fmtid="{D5CDD505-2E9C-101B-9397-08002B2CF9AE}" pid="60" name="_UIVersion">
    <vt:lpwstr>1024</vt:lpwstr>
  </property>
  <property fmtid="{D5CDD505-2E9C-101B-9397-08002B2CF9AE}" pid="61" name="Order">
    <vt:lpwstr>3957200.00000000</vt:lpwstr>
  </property>
  <property fmtid="{D5CDD505-2E9C-101B-9397-08002B2CF9AE}" pid="62" name="GUID">
    <vt:lpwstr>{D832D291-4B79-4550-BBC4-C720E3547814}</vt:lpwstr>
  </property>
  <property fmtid="{D5CDD505-2E9C-101B-9397-08002B2CF9AE}" pid="63" name="WorkflowVersion">
    <vt:lpwstr>1</vt:lpwstr>
  </property>
  <property fmtid="{D5CDD505-2E9C-101B-9397-08002B2CF9AE}" pid="64" name="ParentVersionString">
    <vt:lpwstr>39572;#</vt:lpwstr>
  </property>
  <property fmtid="{D5CDD505-2E9C-101B-9397-08002B2CF9AE}" pid="65" name="ParentLeafName">
    <vt:lpwstr>39572;#</vt:lpwstr>
  </property>
  <property fmtid="{D5CDD505-2E9C-101B-9397-08002B2CF9AE}" pid="66" name="Etag">
    <vt:lpwstr>{9B856B7D-E6C5-4F6E-B339-C5A3BF75E872},8</vt:lpwstr>
  </property>
  <property fmtid="{D5CDD505-2E9C-101B-9397-08002B2CF9AE}" pid="67" name="Combine">
    <vt:lpwstr>0</vt:lpwstr>
  </property>
  <property fmtid="{D5CDD505-2E9C-101B-9397-08002B2CF9AE}" pid="68" name="RepairDocument">
    <vt:lpwstr>0</vt:lpwstr>
  </property>
  <property fmtid="{D5CDD505-2E9C-101B-9397-08002B2CF9AE}" pid="69" name="ServerRedirected">
    <vt:lpwstr>0</vt:lpwstr>
  </property>
  <property fmtid="{D5CDD505-2E9C-101B-9397-08002B2CF9AE}" pid="70" name="Last Modified">
    <vt:lpwstr>39572;#2018-06-04 15:27:36</vt:lpwstr>
  </property>
  <property fmtid="{D5CDD505-2E9C-101B-9397-08002B2CF9AE}" pid="71" name="Created By">
    <vt:lpwstr>i:0#.f|ldapmember|tamar</vt:lpwstr>
  </property>
  <property fmtid="{D5CDD505-2E9C-101B-9397-08002B2CF9AE}" pid="72" name="File Type">
    <vt:lpwstr>docx</vt:lpwstr>
  </property>
  <property fmtid="{D5CDD505-2E9C-101B-9397-08002B2CF9AE}" pid="73" name="File Size">
    <vt:lpwstr>39572;#160769</vt:lpwstr>
  </property>
  <property fmtid="{D5CDD505-2E9C-101B-9397-08002B2CF9AE}" pid="74" name="Modified By">
    <vt:lpwstr>i:0#.f|ldapmember|tamar</vt:lpwstr>
  </property>
  <property fmtid="{D5CDD505-2E9C-101B-9397-08002B2CF9AE}" pid="75" name="Created Date">
    <vt:lpwstr>39572;#2018-06-04 15:27:35</vt:lpwstr>
  </property>
</Properties>
</file>